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BFBE" w14:textId="77777777" w:rsidR="00430B03" w:rsidRPr="007E19A6" w:rsidRDefault="00430B03" w:rsidP="00430B03">
      <w:pPr>
        <w:jc w:val="center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Illinois State University</w:t>
      </w:r>
    </w:p>
    <w:p w14:paraId="0ABAC3E1" w14:textId="77777777" w:rsidR="00430B03" w:rsidRPr="007E19A6" w:rsidRDefault="00430B03" w:rsidP="009E11ED">
      <w:pPr>
        <w:jc w:val="center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Graduate Programs in School Psychology</w:t>
      </w:r>
    </w:p>
    <w:p w14:paraId="39F938C6" w14:textId="5CAEFB78" w:rsidR="002C1145" w:rsidRDefault="00231484" w:rsidP="00CF16B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E19A6">
        <w:rPr>
          <w:rFonts w:ascii="Times New Roman" w:hAnsi="Times New Roman"/>
          <w:b/>
          <w:sz w:val="22"/>
          <w:szCs w:val="22"/>
        </w:rPr>
        <w:t>Doctoral Degree Audit</w:t>
      </w:r>
      <w:r w:rsidR="002C1145" w:rsidRPr="007E19A6">
        <w:rPr>
          <w:rFonts w:ascii="Times New Roman" w:hAnsi="Times New Roman"/>
          <w:b/>
          <w:sz w:val="22"/>
          <w:szCs w:val="22"/>
        </w:rPr>
        <w:t xml:space="preserve"> Worksheet</w:t>
      </w:r>
    </w:p>
    <w:p w14:paraId="3FF21CDC" w14:textId="18BCADA0" w:rsidR="00CF16B2" w:rsidRPr="007E19A6" w:rsidRDefault="00CF16B2" w:rsidP="009E11ED">
      <w:pPr>
        <w:spacing w:line="72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Due April 15 of </w:t>
      </w:r>
      <w:r w:rsidR="00454762"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second year in doctoral program.</w:t>
      </w:r>
    </w:p>
    <w:p w14:paraId="13CD06D6" w14:textId="09E05ED6" w:rsidR="002C1145" w:rsidRPr="007E19A6" w:rsidRDefault="00910C8D" w:rsidP="00DE0D4D">
      <w:pPr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</w:t>
      </w:r>
      <w:r w:rsidR="005C3AF0" w:rsidRPr="007E19A6">
        <w:rPr>
          <w:rFonts w:ascii="Times New Roman" w:hAnsi="Times New Roman"/>
          <w:sz w:val="22"/>
          <w:szCs w:val="22"/>
        </w:rPr>
        <w:t>octoral trainee</w:t>
      </w:r>
      <w:r w:rsidRPr="007E19A6">
        <w:rPr>
          <w:rFonts w:ascii="Times New Roman" w:hAnsi="Times New Roman"/>
          <w:sz w:val="22"/>
          <w:szCs w:val="22"/>
        </w:rPr>
        <w:t>s</w:t>
      </w:r>
      <w:r w:rsidR="005C3AF0" w:rsidRPr="007E19A6">
        <w:rPr>
          <w:rFonts w:ascii="Times New Roman" w:hAnsi="Times New Roman"/>
          <w:sz w:val="22"/>
          <w:szCs w:val="22"/>
        </w:rPr>
        <w:t xml:space="preserve"> </w:t>
      </w:r>
      <w:r w:rsidRPr="007E19A6">
        <w:rPr>
          <w:rFonts w:ascii="Times New Roman" w:hAnsi="Times New Roman"/>
          <w:sz w:val="22"/>
          <w:szCs w:val="22"/>
        </w:rPr>
        <w:t xml:space="preserve">should complete this worksheet </w:t>
      </w:r>
      <w:r w:rsidR="00430B03" w:rsidRPr="007E19A6">
        <w:rPr>
          <w:rFonts w:ascii="Times New Roman" w:hAnsi="Times New Roman"/>
          <w:sz w:val="22"/>
          <w:szCs w:val="22"/>
        </w:rPr>
        <w:t>with</w:t>
      </w:r>
      <w:r w:rsidR="00E43271" w:rsidRPr="007E19A6">
        <w:rPr>
          <w:rFonts w:ascii="Times New Roman" w:hAnsi="Times New Roman"/>
          <w:sz w:val="22"/>
          <w:szCs w:val="22"/>
        </w:rPr>
        <w:t xml:space="preserve"> </w:t>
      </w:r>
      <w:r w:rsidR="008B2D59" w:rsidRPr="007E19A6">
        <w:rPr>
          <w:rFonts w:ascii="Times New Roman" w:hAnsi="Times New Roman"/>
          <w:sz w:val="22"/>
          <w:szCs w:val="22"/>
        </w:rPr>
        <w:t>the</w:t>
      </w:r>
      <w:r w:rsidRPr="007E19A6">
        <w:rPr>
          <w:rFonts w:ascii="Times New Roman" w:hAnsi="Times New Roman"/>
          <w:sz w:val="22"/>
          <w:szCs w:val="22"/>
        </w:rPr>
        <w:t>ir</w:t>
      </w:r>
      <w:r w:rsidR="008B2D59" w:rsidRPr="007E19A6">
        <w:rPr>
          <w:rFonts w:ascii="Times New Roman" w:hAnsi="Times New Roman"/>
          <w:sz w:val="22"/>
          <w:szCs w:val="22"/>
        </w:rPr>
        <w:t xml:space="preserve"> </w:t>
      </w:r>
      <w:r w:rsidR="005C3AF0" w:rsidRPr="007E19A6">
        <w:rPr>
          <w:rFonts w:ascii="Times New Roman" w:hAnsi="Times New Roman"/>
          <w:sz w:val="22"/>
          <w:szCs w:val="22"/>
        </w:rPr>
        <w:t>program advisor</w:t>
      </w:r>
      <w:r w:rsidRPr="007E19A6">
        <w:rPr>
          <w:rFonts w:ascii="Times New Roman" w:hAnsi="Times New Roman"/>
          <w:sz w:val="22"/>
          <w:szCs w:val="22"/>
        </w:rPr>
        <w:t>s</w:t>
      </w:r>
      <w:r w:rsidR="00AB17E5">
        <w:rPr>
          <w:rFonts w:ascii="Times New Roman" w:hAnsi="Times New Roman"/>
          <w:sz w:val="22"/>
          <w:szCs w:val="22"/>
        </w:rPr>
        <w:t xml:space="preserve"> during the spring semester of the second year of grad</w:t>
      </w:r>
      <w:r w:rsidR="00CF16B2">
        <w:rPr>
          <w:rFonts w:ascii="Times New Roman" w:hAnsi="Times New Roman"/>
          <w:sz w:val="22"/>
          <w:szCs w:val="22"/>
        </w:rPr>
        <w:t>uate study. Submit the signed</w:t>
      </w:r>
      <w:r w:rsidR="00AB17E5">
        <w:rPr>
          <w:rFonts w:ascii="Times New Roman" w:hAnsi="Times New Roman"/>
          <w:sz w:val="22"/>
          <w:szCs w:val="22"/>
        </w:rPr>
        <w:t xml:space="preserve"> worksheet</w:t>
      </w:r>
      <w:r w:rsidRPr="007E19A6">
        <w:rPr>
          <w:rFonts w:ascii="Times New Roman" w:hAnsi="Times New Roman"/>
          <w:sz w:val="22"/>
          <w:szCs w:val="22"/>
        </w:rPr>
        <w:t xml:space="preserve"> to </w:t>
      </w:r>
      <w:r w:rsidR="005E4104" w:rsidRPr="007E19A6">
        <w:rPr>
          <w:rFonts w:ascii="Times New Roman" w:hAnsi="Times New Roman"/>
          <w:sz w:val="22"/>
          <w:szCs w:val="22"/>
        </w:rPr>
        <w:t xml:space="preserve">the </w:t>
      </w:r>
      <w:r w:rsidRPr="007E19A6">
        <w:rPr>
          <w:rFonts w:ascii="Times New Roman" w:hAnsi="Times New Roman"/>
          <w:sz w:val="22"/>
          <w:szCs w:val="22"/>
        </w:rPr>
        <w:t>program co</w:t>
      </w:r>
      <w:r w:rsidR="00CF16B2">
        <w:rPr>
          <w:rFonts w:ascii="Times New Roman" w:hAnsi="Times New Roman"/>
          <w:sz w:val="22"/>
          <w:szCs w:val="22"/>
        </w:rPr>
        <w:t>ordinator.</w:t>
      </w:r>
    </w:p>
    <w:p w14:paraId="6BCBB7B5" w14:textId="35C24A8D" w:rsidR="002C1145" w:rsidRPr="007E19A6" w:rsidRDefault="002C1145" w:rsidP="0003094B">
      <w:pPr>
        <w:tabs>
          <w:tab w:val="left" w:pos="1440"/>
          <w:tab w:val="left" w:pos="6480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72"/>
      </w:tblGrid>
      <w:tr w:rsidR="00CF16B2" w:rsidRPr="007E19A6" w14:paraId="5E588953" w14:textId="77777777" w:rsidTr="00FF27CA">
        <w:trPr>
          <w:trHeight w:val="260"/>
        </w:trPr>
        <w:tc>
          <w:tcPr>
            <w:tcW w:w="9242" w:type="dxa"/>
            <w:gridSpan w:val="2"/>
            <w:vAlign w:val="center"/>
          </w:tcPr>
          <w:p w14:paraId="143C0A01" w14:textId="1E054D4C" w:rsidR="00CF16B2" w:rsidRPr="007E19A6" w:rsidRDefault="00CF16B2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Trainee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CF16B2" w:rsidRPr="007E19A6" w14:paraId="4C935A7E" w14:textId="77777777" w:rsidTr="00CF16B2">
        <w:trPr>
          <w:trHeight w:val="260"/>
        </w:trPr>
        <w:tc>
          <w:tcPr>
            <w:tcW w:w="3870" w:type="dxa"/>
            <w:vAlign w:val="center"/>
          </w:tcPr>
          <w:p w14:paraId="299D61FF" w14:textId="41C917CA" w:rsidR="00CF16B2" w:rsidRPr="007E19A6" w:rsidRDefault="00CF16B2" w:rsidP="00CF16B2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UID #: </w:t>
            </w:r>
          </w:p>
        </w:tc>
        <w:tc>
          <w:tcPr>
            <w:tcW w:w="5372" w:type="dxa"/>
            <w:vAlign w:val="center"/>
          </w:tcPr>
          <w:p w14:paraId="15C54922" w14:textId="5AA27F77" w:rsidR="00CF16B2" w:rsidRDefault="00CF16B2" w:rsidP="00CF16B2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ISU 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mail: </w:t>
            </w:r>
          </w:p>
        </w:tc>
      </w:tr>
      <w:tr w:rsidR="0003094B" w:rsidRPr="007E19A6" w14:paraId="04AE3936" w14:textId="77777777" w:rsidTr="00CF16B2">
        <w:trPr>
          <w:trHeight w:val="260"/>
        </w:trPr>
        <w:tc>
          <w:tcPr>
            <w:tcW w:w="3870" w:type="dxa"/>
            <w:vAlign w:val="center"/>
          </w:tcPr>
          <w:p w14:paraId="461B40EA" w14:textId="590FBBAA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Ye</w:t>
            </w:r>
            <w:r w:rsidR="00080CA7" w:rsidRPr="007E19A6">
              <w:rPr>
                <w:rFonts w:ascii="Times New Roman" w:hAnsi="Times New Roman"/>
                <w:sz w:val="22"/>
                <w:szCs w:val="22"/>
              </w:rPr>
              <w:t>ar admitted to doctoral program</w:t>
            </w:r>
          </w:p>
        </w:tc>
        <w:tc>
          <w:tcPr>
            <w:tcW w:w="5372" w:type="dxa"/>
            <w:vAlign w:val="center"/>
          </w:tcPr>
          <w:p w14:paraId="1E963CFB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4685034C" w14:textId="77777777" w:rsidTr="00CF16B2">
        <w:tc>
          <w:tcPr>
            <w:tcW w:w="3870" w:type="dxa"/>
            <w:vAlign w:val="center"/>
          </w:tcPr>
          <w:p w14:paraId="05992181" w14:textId="74C90D0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Antici</w:t>
            </w:r>
            <w:r w:rsidR="00080CA7" w:rsidRPr="007E19A6">
              <w:rPr>
                <w:rFonts w:ascii="Times New Roman" w:hAnsi="Times New Roman"/>
                <w:sz w:val="22"/>
                <w:szCs w:val="22"/>
              </w:rPr>
              <w:t>pated year of degree completion</w:t>
            </w:r>
          </w:p>
        </w:tc>
        <w:tc>
          <w:tcPr>
            <w:tcW w:w="5372" w:type="dxa"/>
            <w:vAlign w:val="center"/>
          </w:tcPr>
          <w:p w14:paraId="5EA6F800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7C5FEC31" w14:textId="77777777" w:rsidTr="00CF16B2">
        <w:tc>
          <w:tcPr>
            <w:tcW w:w="3870" w:type="dxa"/>
            <w:vAlign w:val="center"/>
          </w:tcPr>
          <w:p w14:paraId="77DC58A4" w14:textId="757A0B8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Highest degree earned and school</w:t>
            </w:r>
          </w:p>
        </w:tc>
        <w:tc>
          <w:tcPr>
            <w:tcW w:w="5372" w:type="dxa"/>
            <w:vAlign w:val="center"/>
          </w:tcPr>
          <w:p w14:paraId="5B418A35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18819A61" w14:textId="77777777" w:rsidTr="00CF16B2">
        <w:tc>
          <w:tcPr>
            <w:tcW w:w="3870" w:type="dxa"/>
            <w:vAlign w:val="center"/>
          </w:tcPr>
          <w:p w14:paraId="06F504F2" w14:textId="6FD77BE9" w:rsidR="0003094B" w:rsidRPr="007E19A6" w:rsidRDefault="00080CA7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M</w:t>
            </w:r>
            <w:r w:rsidR="00910C8D" w:rsidRPr="007E19A6">
              <w:rPr>
                <w:rFonts w:ascii="Times New Roman" w:hAnsi="Times New Roman"/>
                <w:sz w:val="22"/>
                <w:szCs w:val="22"/>
              </w:rPr>
              <w:t>aster’s thesis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title</w:t>
            </w:r>
            <w:r w:rsidR="0003094B" w:rsidRPr="007E19A6">
              <w:rPr>
                <w:rFonts w:ascii="Times New Roman" w:hAnsi="Times New Roman"/>
                <w:sz w:val="22"/>
                <w:szCs w:val="22"/>
              </w:rPr>
              <w:t>, if applicable</w:t>
            </w:r>
          </w:p>
        </w:tc>
        <w:tc>
          <w:tcPr>
            <w:tcW w:w="5372" w:type="dxa"/>
            <w:vAlign w:val="center"/>
          </w:tcPr>
          <w:p w14:paraId="00CB762F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4B" w:rsidRPr="007E19A6" w14:paraId="594E9895" w14:textId="77777777" w:rsidTr="00CF16B2">
        <w:tc>
          <w:tcPr>
            <w:tcW w:w="3870" w:type="dxa"/>
            <w:vAlign w:val="center"/>
          </w:tcPr>
          <w:p w14:paraId="3F0C42A6" w14:textId="0CA2E08B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Thesis defense month, year, and school</w:t>
            </w:r>
          </w:p>
        </w:tc>
        <w:tc>
          <w:tcPr>
            <w:tcW w:w="5372" w:type="dxa"/>
            <w:vAlign w:val="center"/>
          </w:tcPr>
          <w:p w14:paraId="54659D41" w14:textId="77777777" w:rsidR="0003094B" w:rsidRPr="007E19A6" w:rsidRDefault="0003094B" w:rsidP="0003094B">
            <w:pPr>
              <w:tabs>
                <w:tab w:val="left" w:pos="66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52DD1D" w14:textId="77777777" w:rsidR="00910C8D" w:rsidRPr="007E19A6" w:rsidRDefault="00910C8D" w:rsidP="00C20EE0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</w:p>
    <w:p w14:paraId="6DC7BEC6" w14:textId="6F6526DE" w:rsidR="00C47601" w:rsidRPr="007E19A6" w:rsidRDefault="005E4104" w:rsidP="00C20EE0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Doctoral tra</w:t>
      </w:r>
      <w:r w:rsidR="00CE4456" w:rsidRPr="007E19A6">
        <w:rPr>
          <w:rFonts w:ascii="Times New Roman" w:hAnsi="Times New Roman"/>
          <w:sz w:val="22"/>
          <w:szCs w:val="22"/>
        </w:rPr>
        <w:t xml:space="preserve">inees must complete </w:t>
      </w:r>
      <w:r w:rsidR="00CB04BB" w:rsidRPr="007E19A6">
        <w:rPr>
          <w:rFonts w:ascii="Times New Roman" w:hAnsi="Times New Roman"/>
          <w:sz w:val="22"/>
          <w:szCs w:val="22"/>
        </w:rPr>
        <w:t xml:space="preserve">each </w:t>
      </w:r>
      <w:r w:rsidR="00CE4456" w:rsidRPr="007E19A6">
        <w:rPr>
          <w:rFonts w:ascii="Times New Roman" w:hAnsi="Times New Roman"/>
          <w:sz w:val="22"/>
          <w:szCs w:val="22"/>
        </w:rPr>
        <w:t xml:space="preserve">of the </w:t>
      </w:r>
      <w:r w:rsidR="007928EE" w:rsidRPr="007E19A6">
        <w:rPr>
          <w:rFonts w:ascii="Times New Roman" w:hAnsi="Times New Roman"/>
          <w:sz w:val="22"/>
          <w:szCs w:val="22"/>
        </w:rPr>
        <w:t>following courses</w:t>
      </w:r>
      <w:r w:rsidR="00EB6E69" w:rsidRPr="007E19A6">
        <w:rPr>
          <w:rFonts w:ascii="Times New Roman" w:hAnsi="Times New Roman"/>
          <w:sz w:val="22"/>
          <w:szCs w:val="22"/>
        </w:rPr>
        <w:t xml:space="preserve"> and experiences</w:t>
      </w:r>
      <w:r w:rsidR="00AB17E5">
        <w:rPr>
          <w:rFonts w:ascii="Times New Roman" w:hAnsi="Times New Roman"/>
          <w:sz w:val="22"/>
          <w:szCs w:val="22"/>
        </w:rPr>
        <w:t xml:space="preserve"> covering key content</w:t>
      </w:r>
      <w:r w:rsidR="00374CF0">
        <w:rPr>
          <w:rFonts w:ascii="Times New Roman" w:hAnsi="Times New Roman"/>
          <w:sz w:val="22"/>
          <w:szCs w:val="22"/>
        </w:rPr>
        <w:t xml:space="preserve"> that</w:t>
      </w:r>
      <w:r w:rsidR="00AB17E5">
        <w:rPr>
          <w:rFonts w:ascii="Times New Roman" w:hAnsi="Times New Roman"/>
          <w:sz w:val="22"/>
          <w:szCs w:val="22"/>
        </w:rPr>
        <w:t xml:space="preserve"> are</w:t>
      </w:r>
      <w:r w:rsidR="007928EE" w:rsidRPr="007E19A6">
        <w:rPr>
          <w:rFonts w:ascii="Times New Roman" w:hAnsi="Times New Roman"/>
          <w:sz w:val="22"/>
          <w:szCs w:val="22"/>
        </w:rPr>
        <w:t xml:space="preserve"> considered </w:t>
      </w:r>
      <w:r w:rsidR="00C375F8" w:rsidRPr="007E19A6">
        <w:rPr>
          <w:rFonts w:ascii="Times New Roman" w:hAnsi="Times New Roman"/>
          <w:sz w:val="22"/>
          <w:szCs w:val="22"/>
        </w:rPr>
        <w:t>Discipline Specific Knowledge</w:t>
      </w:r>
      <w:r w:rsidR="007928EE" w:rsidRPr="007E19A6">
        <w:rPr>
          <w:rFonts w:ascii="Times New Roman" w:hAnsi="Times New Roman"/>
          <w:sz w:val="22"/>
          <w:szCs w:val="22"/>
        </w:rPr>
        <w:t xml:space="preserve"> (DSK)</w:t>
      </w:r>
      <w:r w:rsidR="00EB6E69" w:rsidRPr="007E19A6">
        <w:rPr>
          <w:rFonts w:ascii="Times New Roman" w:hAnsi="Times New Roman"/>
          <w:sz w:val="22"/>
          <w:szCs w:val="22"/>
        </w:rPr>
        <w:t xml:space="preserve"> in psychology</w:t>
      </w:r>
      <w:r w:rsidR="009044E2" w:rsidRPr="007E19A6">
        <w:rPr>
          <w:rFonts w:ascii="Times New Roman" w:hAnsi="Times New Roman"/>
          <w:sz w:val="22"/>
          <w:szCs w:val="22"/>
        </w:rPr>
        <w:t>.</w:t>
      </w:r>
      <w:r w:rsidR="007B1C2B" w:rsidRPr="007E19A6">
        <w:rPr>
          <w:rFonts w:ascii="Times New Roman" w:hAnsi="Times New Roman"/>
          <w:sz w:val="22"/>
          <w:szCs w:val="22"/>
        </w:rPr>
        <w:t xml:space="preserve"> </w:t>
      </w:r>
      <w:r w:rsidR="008D6935" w:rsidRPr="007E19A6">
        <w:rPr>
          <w:rFonts w:ascii="Times New Roman" w:hAnsi="Times New Roman"/>
          <w:sz w:val="22"/>
          <w:szCs w:val="22"/>
        </w:rPr>
        <w:t xml:space="preserve">The trainee’s program advisor must approve </w:t>
      </w:r>
      <w:r w:rsidR="00374CF0">
        <w:rPr>
          <w:rFonts w:ascii="Times New Roman" w:hAnsi="Times New Roman"/>
          <w:sz w:val="22"/>
          <w:szCs w:val="22"/>
        </w:rPr>
        <w:t>all</w:t>
      </w:r>
      <w:r w:rsidR="00E70CB3" w:rsidRPr="007E19A6">
        <w:rPr>
          <w:rFonts w:ascii="Times New Roman" w:hAnsi="Times New Roman"/>
          <w:sz w:val="22"/>
          <w:szCs w:val="22"/>
        </w:rPr>
        <w:t xml:space="preserve"> </w:t>
      </w:r>
      <w:r w:rsidR="008D6935" w:rsidRPr="007E19A6">
        <w:rPr>
          <w:rFonts w:ascii="Times New Roman" w:hAnsi="Times New Roman"/>
          <w:sz w:val="22"/>
          <w:szCs w:val="22"/>
        </w:rPr>
        <w:t xml:space="preserve">elective courses. </w:t>
      </w:r>
      <w:r w:rsidR="00374CF0">
        <w:rPr>
          <w:rFonts w:ascii="Times New Roman" w:hAnsi="Times New Roman"/>
          <w:sz w:val="22"/>
          <w:szCs w:val="22"/>
        </w:rPr>
        <w:t>T</w:t>
      </w:r>
      <w:r w:rsidR="00910C8D" w:rsidRPr="007E19A6">
        <w:rPr>
          <w:rFonts w:ascii="Times New Roman" w:hAnsi="Times New Roman"/>
          <w:sz w:val="22"/>
          <w:szCs w:val="22"/>
        </w:rPr>
        <w:t xml:space="preserve">he courses are </w:t>
      </w:r>
      <w:r w:rsidR="00374CF0">
        <w:rPr>
          <w:rFonts w:ascii="Times New Roman" w:hAnsi="Times New Roman"/>
          <w:sz w:val="22"/>
          <w:szCs w:val="22"/>
        </w:rPr>
        <w:t xml:space="preserve">listed below are </w:t>
      </w:r>
      <w:r w:rsidR="00910C8D" w:rsidRPr="007E19A6">
        <w:rPr>
          <w:rFonts w:ascii="Times New Roman" w:hAnsi="Times New Roman"/>
          <w:sz w:val="22"/>
          <w:szCs w:val="22"/>
        </w:rPr>
        <w:t>for three credit</w:t>
      </w:r>
      <w:r w:rsidR="007B1C2B" w:rsidRPr="007E19A6">
        <w:rPr>
          <w:rFonts w:ascii="Times New Roman" w:hAnsi="Times New Roman"/>
          <w:sz w:val="22"/>
          <w:szCs w:val="22"/>
        </w:rPr>
        <w:t>s unless otherwise noted.</w:t>
      </w:r>
    </w:p>
    <w:p w14:paraId="3CF72E0E" w14:textId="77777777" w:rsidR="00CE4456" w:rsidRPr="007E19A6" w:rsidRDefault="00CE4456" w:rsidP="00C20EE0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6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6858"/>
        <w:gridCol w:w="1620"/>
        <w:gridCol w:w="900"/>
        <w:gridCol w:w="90"/>
        <w:gridCol w:w="90"/>
      </w:tblGrid>
      <w:tr w:rsidR="00646DEE" w:rsidRPr="007E19A6" w14:paraId="2909D0C4" w14:textId="77777777" w:rsidTr="00454762">
        <w:trPr>
          <w:gridBefore w:val="1"/>
          <w:gridAfter w:val="2"/>
          <w:wBefore w:w="72" w:type="dxa"/>
          <w:wAfter w:w="180" w:type="dxa"/>
          <w:trHeight w:val="1125"/>
        </w:trPr>
        <w:tc>
          <w:tcPr>
            <w:tcW w:w="6858" w:type="dxa"/>
            <w:vAlign w:val="center"/>
          </w:tcPr>
          <w:p w14:paraId="60895D2E" w14:textId="183AC560" w:rsidR="00646DEE" w:rsidRPr="007E19A6" w:rsidRDefault="00646DEE" w:rsidP="00646D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Discipline Specific Knowledge</w:t>
            </w:r>
            <w:r w:rsidR="00EB6E69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(DSK)</w:t>
            </w:r>
          </w:p>
        </w:tc>
        <w:tc>
          <w:tcPr>
            <w:tcW w:w="1620" w:type="dxa"/>
            <w:vAlign w:val="center"/>
          </w:tcPr>
          <w:p w14:paraId="7A32A4CD" w14:textId="1A092552" w:rsidR="00646DEE" w:rsidRPr="007E19A6" w:rsidRDefault="003E6F07" w:rsidP="00B373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Semester/Year Completed</w:t>
            </w:r>
            <w:r w:rsidR="00B373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6DEE" w:rsidRPr="007E19A6">
              <w:rPr>
                <w:rFonts w:ascii="Times New Roman" w:hAnsi="Times New Roman"/>
                <w:b/>
                <w:sz w:val="22"/>
                <w:szCs w:val="22"/>
              </w:rPr>
              <w:t>or Projected Completion</w:t>
            </w:r>
          </w:p>
        </w:tc>
        <w:tc>
          <w:tcPr>
            <w:tcW w:w="900" w:type="dxa"/>
            <w:vAlign w:val="center"/>
          </w:tcPr>
          <w:p w14:paraId="03E95260" w14:textId="77777777" w:rsidR="00646DEE" w:rsidRPr="007E19A6" w:rsidRDefault="00646DEE" w:rsidP="00AF5C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Course Grade</w:t>
            </w:r>
          </w:p>
        </w:tc>
      </w:tr>
      <w:tr w:rsidR="006B5365" w:rsidRPr="007E19A6" w14:paraId="7B0D2A41" w14:textId="3ED33523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47AA5C40" w14:textId="6752D80C" w:rsidR="006B5365" w:rsidRPr="007E19A6" w:rsidRDefault="00310650" w:rsidP="00790C3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  <w:r w:rsidR="006B5365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I</w:t>
            </w:r>
            <w:r w:rsidR="0088247A">
              <w:rPr>
                <w:rFonts w:ascii="Times New Roman" w:hAnsi="Times New Roman"/>
                <w:b/>
                <w:sz w:val="22"/>
                <w:szCs w:val="22"/>
              </w:rPr>
              <w:t xml:space="preserve"> (History and Systems of Psychology)</w:t>
            </w:r>
          </w:p>
        </w:tc>
      </w:tr>
      <w:tr w:rsidR="006B5365" w:rsidRPr="007E19A6" w14:paraId="0322BFD0" w14:textId="77777777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382C033A" w14:textId="116826AE" w:rsidR="00CF16B2" w:rsidRPr="007E19A6" w:rsidRDefault="00563EEF" w:rsidP="006B5365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320 History</w:t>
            </w:r>
            <w:r w:rsidR="00CF16B2">
              <w:rPr>
                <w:rFonts w:ascii="Times New Roman" w:hAnsi="Times New Roman"/>
                <w:sz w:val="22"/>
                <w:szCs w:val="22"/>
              </w:rPr>
              <w:t xml:space="preserve"> of Psychology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9852" w14:textId="77777777" w:rsidR="006B5365" w:rsidRPr="007E19A6" w:rsidRDefault="006B5365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9DE" w14:textId="77777777" w:rsidR="006B5365" w:rsidRPr="007E19A6" w:rsidRDefault="006B5365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16B2" w:rsidRPr="007E19A6" w14:paraId="025DF888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2D49C6D7" w14:textId="3506DE1C" w:rsidR="00CF16B2" w:rsidRPr="007E19A6" w:rsidRDefault="00CF16B2" w:rsidP="00CF16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454762">
              <w:rPr>
                <w:rFonts w:ascii="Times New Roman" w:hAnsi="Times New Roman"/>
                <w:sz w:val="22"/>
                <w:szCs w:val="22"/>
              </w:rPr>
              <w:t xml:space="preserve">This requirement </w:t>
            </w:r>
            <w:r>
              <w:rPr>
                <w:rFonts w:ascii="Times New Roman" w:hAnsi="Times New Roman"/>
                <w:sz w:val="22"/>
                <w:szCs w:val="22"/>
              </w:rPr>
              <w:t>may have been comp</w:t>
            </w:r>
            <w:r w:rsidR="00454762">
              <w:rPr>
                <w:rFonts w:ascii="Times New Roman" w:hAnsi="Times New Roman"/>
                <w:sz w:val="22"/>
                <w:szCs w:val="22"/>
              </w:rPr>
              <w:t>leted as an undergraduate course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prior to graduate enrollment</w:t>
            </w:r>
            <w:r w:rsidR="0045476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8247A" w:rsidRPr="007E19A6" w14:paraId="0D7AFCD6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71C4298D" w14:textId="77777777" w:rsidR="0088247A" w:rsidRPr="007E19A6" w:rsidRDefault="0088247A" w:rsidP="00882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47A" w:rsidRPr="007E19A6" w14:paraId="7119B03B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56E6D8D8" w14:textId="363459B1" w:rsidR="0088247A" w:rsidRPr="007E19A6" w:rsidRDefault="0088247A" w:rsidP="0088247A">
            <w:pPr>
              <w:rPr>
                <w:rFonts w:ascii="Times New Roman" w:hAnsi="Times New Roman"/>
                <w:sz w:val="22"/>
                <w:szCs w:val="22"/>
              </w:rPr>
            </w:pPr>
            <w:r w:rsidRPr="0088247A">
              <w:rPr>
                <w:rFonts w:ascii="Times New Roman" w:hAnsi="Times New Roman"/>
                <w:b/>
                <w:sz w:val="22"/>
                <w:szCs w:val="22"/>
              </w:rPr>
              <w:t>Category II (Basic Content Areas in Scientific Psychology)</w:t>
            </w:r>
          </w:p>
        </w:tc>
      </w:tr>
      <w:tr w:rsidR="00563EEF" w:rsidRPr="007E19A6" w14:paraId="4A1D4F97" w14:textId="6DA1E999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D59348C" w14:textId="30BCD893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41</w:t>
            </w:r>
            <w:r w:rsidR="0088247A">
              <w:rPr>
                <w:rFonts w:ascii="Times New Roman" w:hAnsi="Times New Roman"/>
                <w:sz w:val="22"/>
                <w:szCs w:val="22"/>
              </w:rPr>
              <w:t>8 Learning and Cognition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795" w14:textId="7777777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976D" w14:textId="20F03088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251F0611" w14:textId="413D32C0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3923ACD" w14:textId="7C392000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420</w:t>
            </w:r>
            <w:r w:rsidR="0088247A">
              <w:rPr>
                <w:rFonts w:ascii="Times New Roman" w:hAnsi="Times New Roman"/>
                <w:sz w:val="22"/>
                <w:szCs w:val="22"/>
              </w:rPr>
              <w:t xml:space="preserve"> Theories of Personality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DCD" w14:textId="7777777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6DB" w14:textId="1D2AD92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5856D1BD" w14:textId="5903D7DC" w:rsidTr="00454762">
        <w:trPr>
          <w:gridAfter w:val="1"/>
          <w:wAfter w:w="90" w:type="dxa"/>
          <w:trHeight w:val="279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01B64B1D" w14:textId="42CE8269" w:rsidR="00563EEF" w:rsidRPr="007E19A6" w:rsidRDefault="00563EEF" w:rsidP="00563EEF">
            <w:pPr>
              <w:tabs>
                <w:tab w:val="left" w:pos="1260"/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431 Theory and Resea</w:t>
            </w:r>
            <w:r w:rsidR="0088247A">
              <w:rPr>
                <w:rFonts w:ascii="Times New Roman" w:hAnsi="Times New Roman"/>
                <w:sz w:val="22"/>
                <w:szCs w:val="22"/>
              </w:rPr>
              <w:t>rch in Social Psychology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BE3" w14:textId="77777777" w:rsidR="00563EEF" w:rsidRPr="007E19A6" w:rsidRDefault="00563EEF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6C5" w14:textId="14B63C20" w:rsidR="00563EEF" w:rsidRPr="007E19A6" w:rsidRDefault="00563EEF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47A" w:rsidRPr="007E19A6" w14:paraId="421086DF" w14:textId="77777777" w:rsidTr="00454762">
        <w:trPr>
          <w:gridAfter w:val="1"/>
          <w:wAfter w:w="90" w:type="dxa"/>
          <w:trHeight w:val="279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5FCB3CF" w14:textId="72088D5E" w:rsidR="0088247A" w:rsidRPr="007E19A6" w:rsidRDefault="0088247A" w:rsidP="00563EEF">
            <w:pPr>
              <w:tabs>
                <w:tab w:val="left" w:pos="1260"/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 452 Semin</w:t>
            </w:r>
            <w:r w:rsidR="00175F1C">
              <w:rPr>
                <w:rFonts w:ascii="Times New Roman" w:hAnsi="Times New Roman"/>
                <w:sz w:val="22"/>
                <w:szCs w:val="22"/>
              </w:rPr>
              <w:t>ar in Developmental Psychology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F0E7" w14:textId="77777777" w:rsidR="0088247A" w:rsidRPr="007E19A6" w:rsidRDefault="0088247A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C8E" w14:textId="77777777" w:rsidR="0088247A" w:rsidRPr="007E19A6" w:rsidRDefault="0088247A" w:rsidP="00563EEF">
            <w:pPr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4C936A6B" w14:textId="69ADD0DB" w:rsidTr="00454762">
        <w:trPr>
          <w:gridAfter w:val="1"/>
          <w:wAfter w:w="90" w:type="dxa"/>
          <w:trHeight w:val="279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0FF60335" w14:textId="22316E7F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463 Brain an</w:t>
            </w:r>
            <w:r w:rsidR="0088247A">
              <w:rPr>
                <w:rFonts w:ascii="Times New Roman" w:hAnsi="Times New Roman"/>
                <w:sz w:val="22"/>
                <w:szCs w:val="22"/>
              </w:rPr>
              <w:t>d Behavior Relationships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DC4" w14:textId="77777777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1BA" w14:textId="270256D3" w:rsidR="00563EEF" w:rsidRPr="007E19A6" w:rsidRDefault="00563EEF" w:rsidP="00563E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4CB3D2A5" w14:textId="77777777" w:rsidTr="00454762">
        <w:trPr>
          <w:gridAfter w:val="1"/>
          <w:wAfter w:w="90" w:type="dxa"/>
          <w:trHeight w:val="279"/>
        </w:trPr>
        <w:tc>
          <w:tcPr>
            <w:tcW w:w="9540" w:type="dxa"/>
            <w:gridSpan w:val="5"/>
            <w:vAlign w:val="center"/>
          </w:tcPr>
          <w:p w14:paraId="1F48F38B" w14:textId="77777777" w:rsidR="00563EEF" w:rsidRPr="007E19A6" w:rsidRDefault="00563EEF" w:rsidP="00563E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EEF" w:rsidRPr="007E19A6" w14:paraId="6F6A8B12" w14:textId="77777777" w:rsidTr="00454762">
        <w:trPr>
          <w:gridAfter w:val="1"/>
          <w:wAfter w:w="90" w:type="dxa"/>
          <w:trHeight w:val="284"/>
        </w:trPr>
        <w:tc>
          <w:tcPr>
            <w:tcW w:w="9540" w:type="dxa"/>
            <w:gridSpan w:val="5"/>
            <w:vAlign w:val="center"/>
          </w:tcPr>
          <w:p w14:paraId="23718509" w14:textId="417079FD" w:rsidR="00563EEF" w:rsidRPr="007E19A6" w:rsidRDefault="00310650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  <w:r w:rsidR="0088247A">
              <w:rPr>
                <w:rFonts w:ascii="Times New Roman" w:hAnsi="Times New Roman"/>
                <w:b/>
                <w:sz w:val="22"/>
                <w:szCs w:val="22"/>
              </w:rPr>
              <w:t xml:space="preserve"> III (Advanced Integrative Knowledge in Scientific Psychology)</w:t>
            </w:r>
          </w:p>
        </w:tc>
      </w:tr>
      <w:tr w:rsidR="0088247A" w:rsidRPr="007E19A6" w14:paraId="63AD275F" w14:textId="77777777" w:rsidTr="00454762">
        <w:trPr>
          <w:gridAfter w:val="1"/>
          <w:wAfter w:w="90" w:type="dxa"/>
          <w:trHeight w:val="284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16466C3C" w14:textId="08580C73" w:rsidR="0088247A" w:rsidRPr="007E19A6" w:rsidRDefault="0088247A" w:rsidP="0088247A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547 Advanced Childhood and Adole</w:t>
            </w:r>
            <w:r>
              <w:rPr>
                <w:rFonts w:ascii="Times New Roman" w:hAnsi="Times New Roman"/>
                <w:sz w:val="22"/>
                <w:szCs w:val="22"/>
              </w:rPr>
              <w:t>scent Psychopathology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A9D" w14:textId="77777777" w:rsidR="0088247A" w:rsidRPr="007E19A6" w:rsidRDefault="0088247A" w:rsidP="00882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115" w14:textId="77777777" w:rsidR="0088247A" w:rsidRPr="007E19A6" w:rsidRDefault="0088247A" w:rsidP="00882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897" w:rsidRPr="007E19A6" w14:paraId="67BC65C6" w14:textId="77777777" w:rsidTr="00454762">
        <w:trPr>
          <w:gridAfter w:val="1"/>
          <w:wAfter w:w="90" w:type="dxa"/>
          <w:trHeight w:val="284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5690C4CB" w14:textId="6552B126" w:rsidR="00EA4897" w:rsidRPr="007E19A6" w:rsidRDefault="00EA4897" w:rsidP="00882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Comprehensive Examination</w:t>
            </w:r>
            <w:r w:rsidR="00AA368F">
              <w:rPr>
                <w:rFonts w:ascii="Times New Roman" w:hAnsi="Times New Roman"/>
                <w:sz w:val="22"/>
                <w:szCs w:val="22"/>
              </w:rPr>
              <w:t>: Identify anticipated year of completion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39D" w14:textId="17912658" w:rsidR="00EA4897" w:rsidRPr="007E19A6" w:rsidRDefault="00EA4897" w:rsidP="00EA48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16B2" w:rsidRPr="007E19A6" w14:paraId="19AC5916" w14:textId="77777777" w:rsidTr="00454762">
        <w:trPr>
          <w:gridAfter w:val="1"/>
          <w:wAfter w:w="90" w:type="dxa"/>
          <w:trHeight w:val="284"/>
        </w:trPr>
        <w:tc>
          <w:tcPr>
            <w:tcW w:w="9540" w:type="dxa"/>
            <w:gridSpan w:val="5"/>
            <w:vAlign w:val="center"/>
          </w:tcPr>
          <w:p w14:paraId="4F48F3DD" w14:textId="4E323FD7" w:rsidR="00CF16B2" w:rsidRPr="007E19A6" w:rsidRDefault="00CF16B2" w:rsidP="00882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897" w:rsidRPr="007E19A6" w14:paraId="7EFC1928" w14:textId="77777777" w:rsidTr="00454762">
        <w:trPr>
          <w:gridAfter w:val="1"/>
          <w:wAfter w:w="90" w:type="dxa"/>
          <w:trHeight w:val="284"/>
        </w:trPr>
        <w:tc>
          <w:tcPr>
            <w:tcW w:w="9540" w:type="dxa"/>
            <w:gridSpan w:val="5"/>
            <w:vAlign w:val="center"/>
          </w:tcPr>
          <w:p w14:paraId="14A6893A" w14:textId="214ADE00" w:rsidR="00EA4897" w:rsidRPr="007E19A6" w:rsidRDefault="00EA4897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  <w:r w:rsidR="009134FB">
              <w:rPr>
                <w:rFonts w:ascii="Times New Roman" w:hAnsi="Times New Roman"/>
                <w:b/>
                <w:sz w:val="22"/>
                <w:szCs w:val="22"/>
              </w:rPr>
              <w:t xml:space="preserve"> IV (Research Methods, Statistical Analysis, and Psychometrics)</w:t>
            </w:r>
          </w:p>
        </w:tc>
      </w:tr>
      <w:tr w:rsidR="009134FB" w:rsidRPr="007E19A6" w14:paraId="04CC9E92" w14:textId="77777777" w:rsidTr="00454762">
        <w:trPr>
          <w:gridAfter w:val="1"/>
          <w:wAfter w:w="90" w:type="dxa"/>
          <w:trHeight w:val="167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24D01F02" w14:textId="5BDF014D" w:rsidR="009134FB" w:rsidRPr="007E19A6" w:rsidRDefault="009134FB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440 Statistics: Data A</w:t>
            </w:r>
            <w:r>
              <w:rPr>
                <w:rFonts w:ascii="Times New Roman" w:hAnsi="Times New Roman"/>
                <w:sz w:val="22"/>
                <w:szCs w:val="22"/>
              </w:rPr>
              <w:t>nalysis and Methodology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4B85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0536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34FB" w:rsidRPr="007E19A6" w14:paraId="1BCF38EC" w14:textId="77777777" w:rsidTr="00454762">
        <w:trPr>
          <w:gridAfter w:val="1"/>
          <w:wAfter w:w="90" w:type="dxa"/>
          <w:trHeight w:val="166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4D2EC33D" w14:textId="4BC8EF7A" w:rsidR="009134FB" w:rsidRPr="007E19A6" w:rsidRDefault="009134FB" w:rsidP="00563EE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442 Test Theory (Required if admitted in 2017 or later)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AB2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8D8" w14:textId="77777777" w:rsidR="009134FB" w:rsidRPr="007E19A6" w:rsidRDefault="009134FB" w:rsidP="00893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34FB" w:rsidRPr="007E19A6" w14:paraId="2118C9DE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49356963" w14:textId="77777777" w:rsidR="009134FB" w:rsidRPr="007E19A6" w:rsidRDefault="009134FB" w:rsidP="009134FB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34FB" w:rsidRPr="007E19A6" w14:paraId="2EC52D14" w14:textId="3A4C60B4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1D570771" w14:textId="54B9BAD6" w:rsidR="009134FB" w:rsidRPr="007E19A6" w:rsidRDefault="009134FB" w:rsidP="00FB0F29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9134FB">
              <w:rPr>
                <w:rFonts w:ascii="Times New Roman" w:hAnsi="Times New Roman"/>
                <w:b/>
                <w:sz w:val="22"/>
                <w:szCs w:val="22"/>
              </w:rPr>
              <w:t>One additional course is r</w:t>
            </w:r>
            <w:r w:rsidR="0045570C">
              <w:rPr>
                <w:rFonts w:ascii="Times New Roman" w:hAnsi="Times New Roman"/>
                <w:b/>
                <w:sz w:val="22"/>
                <w:szCs w:val="22"/>
              </w:rPr>
              <w:t>equired for Quantitative Methods</w:t>
            </w:r>
            <w:r w:rsidRPr="009134FB">
              <w:rPr>
                <w:rFonts w:ascii="Times New Roman" w:hAnsi="Times New Roman"/>
                <w:b/>
                <w:sz w:val="22"/>
                <w:szCs w:val="22"/>
              </w:rPr>
              <w:t xml:space="preserve"> and Psychometrics:</w:t>
            </w:r>
            <w:r w:rsidR="0045570C">
              <w:rPr>
                <w:rFonts w:ascii="Times New Roman" w:hAnsi="Times New Roman"/>
                <w:sz w:val="22"/>
                <w:szCs w:val="22"/>
              </w:rPr>
              <w:t xml:space="preserve"> Identify the department (i.e., three-letter abbreviation),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course number</w:t>
            </w:r>
            <w:r w:rsidR="0045476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title</w:t>
            </w:r>
          </w:p>
        </w:tc>
      </w:tr>
      <w:tr w:rsidR="009134FB" w:rsidRPr="007E19A6" w14:paraId="17C67A04" w14:textId="77777777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0441BB89" w14:textId="341FE14D" w:rsidR="009134FB" w:rsidRPr="00B5176C" w:rsidRDefault="00B5176C" w:rsidP="00FB0F29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B5176C">
              <w:rPr>
                <w:rFonts w:ascii="Times New Roman" w:hAnsi="Times New Roman"/>
                <w:sz w:val="22"/>
                <w:szCs w:val="22"/>
              </w:rPr>
              <w:t>Elective: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227" w14:textId="77777777" w:rsidR="009134FB" w:rsidRPr="009134FB" w:rsidRDefault="009134FB" w:rsidP="00FB0F29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D941" w14:textId="72D8DA75" w:rsidR="009134FB" w:rsidRPr="009134FB" w:rsidRDefault="009134FB" w:rsidP="00FB0F29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570C" w:rsidRPr="007E19A6" w14:paraId="2E295B48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7FDF2207" w14:textId="77777777" w:rsidR="0045570C" w:rsidRPr="009134FB" w:rsidRDefault="0045570C" w:rsidP="00FB0F29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7C6A" w:rsidRPr="007E19A6" w14:paraId="27D409E6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2B1BE7F7" w14:textId="77777777" w:rsidR="005A23A8" w:rsidRDefault="005A23A8" w:rsidP="00FA7C6A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 students admitted before fall 2017 who did not complete PSY 442 Test Theory:</w:t>
            </w:r>
          </w:p>
          <w:p w14:paraId="23845C42" w14:textId="50316AB0" w:rsidR="00FA7C6A" w:rsidRPr="009134FB" w:rsidRDefault="00FA7C6A" w:rsidP="00FA7C6A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3E6F0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A </w:t>
            </w:r>
            <w:r w:rsidR="00CF16B2">
              <w:rPr>
                <w:rFonts w:ascii="Times New Roman" w:hAnsi="Times New Roman"/>
                <w:b/>
                <w:sz w:val="22"/>
                <w:szCs w:val="22"/>
              </w:rPr>
              <w:t>second</w:t>
            </w:r>
            <w:r w:rsidRPr="00686BA9">
              <w:rPr>
                <w:rFonts w:ascii="Times New Roman" w:hAnsi="Times New Roman"/>
                <w:b/>
                <w:sz w:val="22"/>
                <w:szCs w:val="22"/>
              </w:rPr>
              <w:t xml:space="preserve"> course</w:t>
            </w:r>
            <w:r w:rsidR="00CF16B2">
              <w:rPr>
                <w:rFonts w:ascii="Times New Roman" w:hAnsi="Times New Roman"/>
                <w:b/>
                <w:sz w:val="22"/>
                <w:szCs w:val="22"/>
              </w:rPr>
              <w:t xml:space="preserve"> in Measurement, Statistics, and Research </w:t>
            </w:r>
            <w:r w:rsidR="0045570C">
              <w:rPr>
                <w:rFonts w:ascii="Times New Roman" w:hAnsi="Times New Roman"/>
                <w:b/>
                <w:sz w:val="22"/>
                <w:szCs w:val="22"/>
              </w:rPr>
              <w:t>Design</w:t>
            </w:r>
            <w:r w:rsidR="005A23A8">
              <w:rPr>
                <w:rFonts w:ascii="Times New Roman" w:hAnsi="Times New Roman"/>
                <w:b/>
                <w:sz w:val="22"/>
                <w:szCs w:val="22"/>
              </w:rPr>
              <w:t xml:space="preserve"> is required: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Identify the department,</w:t>
            </w:r>
            <w:r w:rsidR="005A23A8">
              <w:rPr>
                <w:rFonts w:ascii="Times New Roman" w:hAnsi="Times New Roman"/>
                <w:sz w:val="22"/>
                <w:szCs w:val="22"/>
              </w:rPr>
              <w:t xml:space="preserve"> (i.e., 3-letter abbreviation),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course number</w:t>
            </w:r>
            <w:r w:rsidR="00454762">
              <w:rPr>
                <w:rFonts w:ascii="Times New Roman" w:hAnsi="Times New Roman"/>
                <w:sz w:val="22"/>
                <w:szCs w:val="22"/>
              </w:rPr>
              <w:t>, and title</w:t>
            </w:r>
          </w:p>
        </w:tc>
      </w:tr>
      <w:tr w:rsidR="00817B50" w:rsidRPr="007E19A6" w14:paraId="0A87F321" w14:textId="77777777" w:rsidTr="00454762">
        <w:trPr>
          <w:gridAfter w:val="1"/>
          <w:wAfter w:w="90" w:type="dxa"/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1683D2B9" w14:textId="512440BC" w:rsidR="00817B50" w:rsidRPr="009134FB" w:rsidRDefault="00817B50" w:rsidP="00817B50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Elective: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A0E" w14:textId="77777777" w:rsidR="00817B50" w:rsidRPr="009134FB" w:rsidRDefault="00817B50" w:rsidP="00817B50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343" w14:textId="35B25C18" w:rsidR="00817B50" w:rsidRPr="009134FB" w:rsidRDefault="00817B50" w:rsidP="00817B50">
            <w:pPr>
              <w:ind w:right="1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4762" w:rsidRPr="007E19A6" w14:paraId="5ECDC848" w14:textId="77777777" w:rsidTr="00454762">
        <w:trPr>
          <w:gridAfter w:val="1"/>
          <w:wAfter w:w="90" w:type="dxa"/>
          <w:trHeight w:val="262"/>
        </w:trPr>
        <w:tc>
          <w:tcPr>
            <w:tcW w:w="9540" w:type="dxa"/>
            <w:gridSpan w:val="5"/>
            <w:vAlign w:val="center"/>
          </w:tcPr>
          <w:p w14:paraId="64319FD6" w14:textId="689EA713" w:rsidR="00454762" w:rsidRPr="009134FB" w:rsidRDefault="00454762" w:rsidP="00454762">
            <w:pPr>
              <w:ind w:right="1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A23A8" w:rsidRPr="007E19A6" w14:paraId="73A192C5" w14:textId="77777777" w:rsidTr="00454762">
        <w:trPr>
          <w:trHeight w:val="262"/>
        </w:trPr>
        <w:tc>
          <w:tcPr>
            <w:tcW w:w="9630" w:type="dxa"/>
            <w:gridSpan w:val="6"/>
            <w:vAlign w:val="center"/>
          </w:tcPr>
          <w:p w14:paraId="1B04F8EA" w14:textId="52BAD54B" w:rsidR="005A23A8" w:rsidRPr="007E19A6" w:rsidRDefault="00454762" w:rsidP="00563EEF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One</w:t>
            </w:r>
            <w:r w:rsidR="005A23A8" w:rsidRPr="003E6F07">
              <w:rPr>
                <w:rFonts w:ascii="Times New Roman" w:hAnsi="Times New Roman"/>
                <w:b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lective courses (for three credits) is</w:t>
            </w:r>
            <w:r w:rsidR="005A23A8" w:rsidRPr="003E6F07">
              <w:rPr>
                <w:rFonts w:ascii="Times New Roman" w:hAnsi="Times New Roman"/>
                <w:b/>
                <w:sz w:val="22"/>
                <w:szCs w:val="22"/>
              </w:rPr>
              <w:t xml:space="preserve"> required.</w:t>
            </w:r>
            <w:r w:rsidR="005A23A8">
              <w:rPr>
                <w:rFonts w:ascii="Times New Roman" w:hAnsi="Times New Roman"/>
                <w:sz w:val="22"/>
                <w:szCs w:val="22"/>
              </w:rPr>
              <w:t xml:space="preserve"> Identify the department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(i.e., three-letter abbreviation,</w:t>
            </w:r>
            <w:r w:rsidR="005A23A8">
              <w:rPr>
                <w:rFonts w:ascii="Times New Roman" w:hAnsi="Times New Roman"/>
                <w:sz w:val="22"/>
                <w:szCs w:val="22"/>
              </w:rPr>
              <w:t xml:space="preserve"> course number</w:t>
            </w:r>
            <w:r>
              <w:rPr>
                <w:rFonts w:ascii="Times New Roman" w:hAnsi="Times New Roman"/>
                <w:sz w:val="22"/>
                <w:szCs w:val="22"/>
              </w:rPr>
              <w:t>, and title</w:t>
            </w:r>
          </w:p>
        </w:tc>
      </w:tr>
      <w:tr w:rsidR="005A23A8" w:rsidRPr="007E19A6" w14:paraId="4F057795" w14:textId="77777777" w:rsidTr="00454762">
        <w:trPr>
          <w:trHeight w:val="262"/>
        </w:trPr>
        <w:tc>
          <w:tcPr>
            <w:tcW w:w="6930" w:type="dxa"/>
            <w:gridSpan w:val="2"/>
            <w:tcBorders>
              <w:right w:val="single" w:sz="4" w:space="0" w:color="auto"/>
            </w:tcBorders>
            <w:vAlign w:val="center"/>
          </w:tcPr>
          <w:p w14:paraId="11E01F2C" w14:textId="5184D7D6" w:rsidR="005A23A8" w:rsidRDefault="005A23A8" w:rsidP="003E6F07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Elective: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791" w14:textId="77777777" w:rsidR="005A23A8" w:rsidRPr="007E19A6" w:rsidRDefault="005A23A8" w:rsidP="003E6F07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26F" w14:textId="77777777" w:rsidR="005A23A8" w:rsidRPr="007E19A6" w:rsidRDefault="005A23A8" w:rsidP="003E6F07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DDAA49" w14:textId="77777777" w:rsidR="00B37390" w:rsidRDefault="00B37390">
      <w:pPr>
        <w:rPr>
          <w:rFonts w:ascii="Times New Roman" w:hAnsi="Times New Roman"/>
          <w:sz w:val="22"/>
          <w:szCs w:val="22"/>
        </w:rPr>
      </w:pPr>
    </w:p>
    <w:p w14:paraId="2584A310" w14:textId="10DA9953" w:rsidR="004613AE" w:rsidRDefault="00525EFC">
      <w:pPr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Health Service Psychology Profession</w:t>
      </w:r>
      <w:r w:rsidR="00790C3C" w:rsidRPr="007E19A6">
        <w:rPr>
          <w:rFonts w:ascii="Times New Roman" w:hAnsi="Times New Roman"/>
          <w:sz w:val="22"/>
          <w:szCs w:val="22"/>
        </w:rPr>
        <w:t>als are c</w:t>
      </w:r>
      <w:r w:rsidR="00646DEE" w:rsidRPr="007E19A6">
        <w:rPr>
          <w:rFonts w:ascii="Times New Roman" w:hAnsi="Times New Roman"/>
          <w:sz w:val="22"/>
          <w:szCs w:val="22"/>
        </w:rPr>
        <w:t xml:space="preserve">ompetent in the areas of research, </w:t>
      </w:r>
      <w:r w:rsidR="00790C3C" w:rsidRPr="007E19A6">
        <w:rPr>
          <w:rFonts w:ascii="Times New Roman" w:hAnsi="Times New Roman"/>
          <w:sz w:val="22"/>
          <w:szCs w:val="22"/>
        </w:rPr>
        <w:t xml:space="preserve">ethical and legal standards, individual and cultural diversity, professional values, attitudes, and behaviors, communication and interpersonal skills, assessment, intervention, supervision, and consultation and interprofessional communication. </w:t>
      </w:r>
      <w:r w:rsidR="00646DEE" w:rsidRPr="007E19A6">
        <w:rPr>
          <w:rFonts w:ascii="Times New Roman" w:hAnsi="Times New Roman"/>
          <w:sz w:val="22"/>
          <w:szCs w:val="22"/>
        </w:rPr>
        <w:t xml:space="preserve">Doctoral trainees must demonstrate competency in each of </w:t>
      </w:r>
      <w:r w:rsidR="00790C3C" w:rsidRPr="007E19A6">
        <w:rPr>
          <w:rFonts w:ascii="Times New Roman" w:hAnsi="Times New Roman"/>
          <w:sz w:val="22"/>
          <w:szCs w:val="22"/>
        </w:rPr>
        <w:t xml:space="preserve">these areas </w:t>
      </w:r>
      <w:r w:rsidR="00646DEE" w:rsidRPr="007E19A6">
        <w:rPr>
          <w:rFonts w:ascii="Times New Roman" w:hAnsi="Times New Roman"/>
          <w:sz w:val="22"/>
          <w:szCs w:val="22"/>
        </w:rPr>
        <w:t>by</w:t>
      </w:r>
      <w:r w:rsidRPr="007E19A6">
        <w:rPr>
          <w:rFonts w:ascii="Times New Roman" w:hAnsi="Times New Roman"/>
          <w:sz w:val="22"/>
          <w:szCs w:val="22"/>
        </w:rPr>
        <w:t xml:space="preserve"> </w:t>
      </w:r>
      <w:r w:rsidR="00646DEE" w:rsidRPr="007E19A6">
        <w:rPr>
          <w:rFonts w:ascii="Times New Roman" w:hAnsi="Times New Roman"/>
          <w:sz w:val="22"/>
          <w:szCs w:val="22"/>
        </w:rPr>
        <w:t>completing</w:t>
      </w:r>
      <w:r w:rsidR="00CE4456" w:rsidRPr="007E19A6">
        <w:rPr>
          <w:rFonts w:ascii="Times New Roman" w:hAnsi="Times New Roman"/>
          <w:sz w:val="22"/>
          <w:szCs w:val="22"/>
        </w:rPr>
        <w:t xml:space="preserve"> the required c</w:t>
      </w:r>
      <w:r w:rsidR="005C3AF0" w:rsidRPr="007E19A6">
        <w:rPr>
          <w:rFonts w:ascii="Times New Roman" w:hAnsi="Times New Roman"/>
          <w:sz w:val="22"/>
          <w:szCs w:val="22"/>
        </w:rPr>
        <w:t>ourses</w:t>
      </w:r>
      <w:r w:rsidR="00545963" w:rsidRPr="007E19A6">
        <w:rPr>
          <w:rFonts w:ascii="Times New Roman" w:hAnsi="Times New Roman"/>
          <w:sz w:val="22"/>
          <w:szCs w:val="22"/>
        </w:rPr>
        <w:t xml:space="preserve"> and </w:t>
      </w:r>
      <w:r w:rsidR="00B84800" w:rsidRPr="007E19A6">
        <w:rPr>
          <w:rFonts w:ascii="Times New Roman" w:hAnsi="Times New Roman"/>
          <w:sz w:val="22"/>
          <w:szCs w:val="22"/>
        </w:rPr>
        <w:t>training experiences</w:t>
      </w:r>
      <w:r w:rsidR="00E51EC5" w:rsidRPr="007E19A6">
        <w:rPr>
          <w:rFonts w:ascii="Times New Roman" w:hAnsi="Times New Roman"/>
          <w:sz w:val="22"/>
          <w:szCs w:val="22"/>
        </w:rPr>
        <w:t xml:space="preserve"> listed below</w:t>
      </w:r>
      <w:r w:rsidR="005C3AF0" w:rsidRPr="007E19A6">
        <w:rPr>
          <w:rFonts w:ascii="Times New Roman" w:hAnsi="Times New Roman"/>
          <w:sz w:val="22"/>
          <w:szCs w:val="22"/>
        </w:rPr>
        <w:t xml:space="preserve">. </w:t>
      </w:r>
      <w:r w:rsidR="008D6935" w:rsidRPr="007E19A6">
        <w:rPr>
          <w:rFonts w:ascii="Times New Roman" w:hAnsi="Times New Roman"/>
          <w:sz w:val="22"/>
          <w:szCs w:val="22"/>
        </w:rPr>
        <w:t>The trainee’s program advisor must approve elective courses</w:t>
      </w:r>
      <w:r w:rsidR="005C3AF0" w:rsidRPr="007E19A6">
        <w:rPr>
          <w:rFonts w:ascii="Times New Roman" w:hAnsi="Times New Roman"/>
          <w:sz w:val="22"/>
          <w:szCs w:val="22"/>
        </w:rPr>
        <w:t>. The courses are for three credi</w:t>
      </w:r>
      <w:r w:rsidR="00B21301" w:rsidRPr="007E19A6">
        <w:rPr>
          <w:rFonts w:ascii="Times New Roman" w:hAnsi="Times New Roman"/>
          <w:sz w:val="22"/>
          <w:szCs w:val="22"/>
        </w:rPr>
        <w:t>t</w:t>
      </w:r>
      <w:r w:rsidR="00A77873" w:rsidRPr="007E19A6">
        <w:rPr>
          <w:rFonts w:ascii="Times New Roman" w:hAnsi="Times New Roman"/>
          <w:sz w:val="22"/>
          <w:szCs w:val="22"/>
        </w:rPr>
        <w:t>s unless otherwise noted.</w:t>
      </w:r>
    </w:p>
    <w:p w14:paraId="2D38C0B9" w14:textId="77777777" w:rsidR="00B37390" w:rsidRPr="007E19A6" w:rsidRDefault="00B37390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990"/>
        <w:gridCol w:w="1800"/>
        <w:gridCol w:w="478"/>
        <w:gridCol w:w="478"/>
      </w:tblGrid>
      <w:tr w:rsidR="00617633" w:rsidRPr="007E19A6" w14:paraId="72739922" w14:textId="77777777" w:rsidTr="003E6F07">
        <w:trPr>
          <w:trHeight w:val="262"/>
        </w:trPr>
        <w:tc>
          <w:tcPr>
            <w:tcW w:w="6858" w:type="dxa"/>
            <w:gridSpan w:val="2"/>
            <w:vAlign w:val="center"/>
          </w:tcPr>
          <w:p w14:paraId="6C705322" w14:textId="11068885" w:rsidR="00617633" w:rsidRPr="007E19A6" w:rsidRDefault="007E19A6" w:rsidP="006176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Profession-w</w:t>
            </w:r>
            <w:r w:rsidR="00747CD8" w:rsidRPr="007E19A6">
              <w:rPr>
                <w:rFonts w:ascii="Times New Roman" w:hAnsi="Times New Roman"/>
                <w:b/>
                <w:sz w:val="22"/>
                <w:szCs w:val="22"/>
              </w:rPr>
              <w:t>ide Competencies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(PWC)</w:t>
            </w:r>
          </w:p>
        </w:tc>
        <w:tc>
          <w:tcPr>
            <w:tcW w:w="1800" w:type="dxa"/>
            <w:vAlign w:val="center"/>
          </w:tcPr>
          <w:p w14:paraId="1CF3F0D3" w14:textId="76E2C1EA" w:rsidR="009F1109" w:rsidRPr="007E19A6" w:rsidRDefault="004613AE" w:rsidP="0037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Semester/Year Completed</w:t>
            </w:r>
            <w:r w:rsidR="00374CF0">
              <w:rPr>
                <w:rFonts w:ascii="Times New Roman" w:hAnsi="Times New Roman"/>
                <w:b/>
                <w:sz w:val="22"/>
                <w:szCs w:val="22"/>
              </w:rPr>
              <w:t xml:space="preserve"> or </w:t>
            </w:r>
            <w:r w:rsidR="009A3469" w:rsidRPr="007E19A6">
              <w:rPr>
                <w:rFonts w:ascii="Times New Roman" w:hAnsi="Times New Roman"/>
                <w:b/>
                <w:sz w:val="22"/>
                <w:szCs w:val="22"/>
              </w:rPr>
              <w:t>Projected Completion</w:t>
            </w:r>
          </w:p>
        </w:tc>
        <w:tc>
          <w:tcPr>
            <w:tcW w:w="956" w:type="dxa"/>
            <w:gridSpan w:val="2"/>
            <w:vAlign w:val="center"/>
          </w:tcPr>
          <w:p w14:paraId="556A84C0" w14:textId="013901DD" w:rsidR="009A3469" w:rsidRPr="007E19A6" w:rsidRDefault="007601AE" w:rsidP="009A34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Course Grade</w:t>
            </w:r>
          </w:p>
        </w:tc>
      </w:tr>
      <w:tr w:rsidR="009F1109" w:rsidRPr="007E19A6" w14:paraId="6E97A763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8068E8E" w14:textId="46A66CAA" w:rsidR="009F1109" w:rsidRPr="007E19A6" w:rsidRDefault="00A07ADD" w:rsidP="009A38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Research</w:t>
            </w:r>
          </w:p>
        </w:tc>
      </w:tr>
      <w:tr w:rsidR="00DF5597" w:rsidRPr="007E19A6" w14:paraId="46A9E0DF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4AFD7DF2" w14:textId="132967B4" w:rsidR="00DF5597" w:rsidRPr="007E19A6" w:rsidRDefault="00DF5597" w:rsidP="00525EF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PSY 499 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Independent Research for the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Master’s Thesis (4-6 credits)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5DA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ED57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597" w:rsidRPr="007E19A6" w14:paraId="25BA8DDA" w14:textId="77777777" w:rsidTr="00A07AD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7E24A2AD" w14:textId="6E715C02" w:rsidR="00DF5597" w:rsidRPr="007E19A6" w:rsidRDefault="00DF5597" w:rsidP="00525EF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or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PS</w:t>
            </w:r>
            <w:r w:rsidR="00454762">
              <w:rPr>
                <w:rFonts w:ascii="Times New Roman" w:hAnsi="Times New Roman"/>
                <w:sz w:val="22"/>
                <w:szCs w:val="22"/>
              </w:rPr>
              <w:t>Y 502 Research Apprenticeship (3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credits)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B49E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F49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597" w:rsidRPr="007E19A6" w14:paraId="0FC932EB" w14:textId="77777777" w:rsidTr="00A07AD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6972CFCA" w14:textId="71A07B82" w:rsidR="00DF5597" w:rsidRPr="007E19A6" w:rsidRDefault="00DF5597" w:rsidP="00525EFC">
            <w:pPr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503 Doctoral Research Proseminar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 in School Psychology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(1</w:t>
            </w:r>
            <w:r w:rsidR="00F84B14" w:rsidRPr="007E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credit)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5E5B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16D" w14:textId="77777777" w:rsidR="00DF5597" w:rsidRPr="007E19A6" w:rsidRDefault="00DF5597" w:rsidP="002D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DD" w:rsidRPr="007E19A6" w14:paraId="31636202" w14:textId="77777777" w:rsidTr="00A07ADD">
        <w:trPr>
          <w:trHeight w:val="262"/>
        </w:trPr>
        <w:tc>
          <w:tcPr>
            <w:tcW w:w="9614" w:type="dxa"/>
            <w:gridSpan w:val="5"/>
            <w:tcBorders>
              <w:bottom w:val="single" w:sz="4" w:space="0" w:color="auto"/>
            </w:tcBorders>
            <w:vAlign w:val="center"/>
          </w:tcPr>
          <w:p w14:paraId="319EBA71" w14:textId="381FB655" w:rsidR="00A07ADD" w:rsidRPr="007E19A6" w:rsidRDefault="00A07ADD" w:rsidP="00A07A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 599 Doctoral Research in Psychology (Dissertation; 15 credits); Identify projected semesters of enrollment</w:t>
            </w:r>
          </w:p>
        </w:tc>
      </w:tr>
      <w:tr w:rsidR="00454762" w:rsidRPr="007E19A6" w14:paraId="52EC6494" w14:textId="77777777" w:rsidTr="00A07ADD">
        <w:trPr>
          <w:trHeight w:val="262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DC7" w14:textId="1DC03E0F" w:rsidR="00454762" w:rsidRPr="007E19A6" w:rsidRDefault="00454762" w:rsidP="009174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B9F" w:rsidRPr="007E19A6" w14:paraId="5CA7CC3B" w14:textId="77777777" w:rsidTr="00A07ADD">
        <w:trPr>
          <w:trHeight w:val="262"/>
        </w:trPr>
        <w:tc>
          <w:tcPr>
            <w:tcW w:w="9614" w:type="dxa"/>
            <w:gridSpan w:val="5"/>
            <w:tcBorders>
              <w:top w:val="single" w:sz="4" w:space="0" w:color="auto"/>
            </w:tcBorders>
            <w:vAlign w:val="center"/>
          </w:tcPr>
          <w:p w14:paraId="660B5AD0" w14:textId="77777777" w:rsidR="002D6B9F" w:rsidRPr="007E19A6" w:rsidRDefault="002D6B9F" w:rsidP="002D6B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78D8557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57C68FF5" w14:textId="64AE6F8F" w:rsidR="00525EFC" w:rsidRPr="007E19A6" w:rsidRDefault="00A07ADD" w:rsidP="009A38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Ethical and Legal Standards</w:t>
            </w:r>
          </w:p>
        </w:tc>
      </w:tr>
      <w:tr w:rsidR="009F1109" w:rsidRPr="007E19A6" w14:paraId="33068134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B41448F" w14:textId="32611867" w:rsidR="009F1109" w:rsidRPr="007E19A6" w:rsidRDefault="009F1109" w:rsidP="00162524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472 Legal, Ethical, and Professional Issues in School Psychology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F6E" w14:textId="21492ECA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929E" w14:textId="0F94C677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6B9F" w:rsidRPr="007E19A6" w14:paraId="0DD4776F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A4BED1E" w14:textId="77B200A8" w:rsidR="00F84B14" w:rsidRPr="007E19A6" w:rsidRDefault="002D6B9F" w:rsidP="002D6B9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(This compet</w:t>
            </w:r>
            <w:r w:rsidR="00715DBD">
              <w:rPr>
                <w:rFonts w:ascii="Times New Roman" w:hAnsi="Times New Roman"/>
                <w:sz w:val="22"/>
                <w:szCs w:val="22"/>
              </w:rPr>
              <w:t>ence is diffused throughout the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curriculum but is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comprehensively addresse</w:t>
            </w:r>
            <w:r w:rsidR="00715DBD">
              <w:rPr>
                <w:rFonts w:ascii="Times New Roman" w:hAnsi="Times New Roman"/>
                <w:sz w:val="22"/>
                <w:szCs w:val="22"/>
              </w:rPr>
              <w:t>d in this course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F84B14" w:rsidRPr="007E19A6" w14:paraId="75D11CCE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71D3042" w14:textId="77777777" w:rsidR="00F84B14" w:rsidRPr="007E19A6" w:rsidRDefault="00F84B14" w:rsidP="002D6B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32ED952E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404B056" w14:textId="6EA131AB" w:rsidR="00525EFC" w:rsidRPr="007E19A6" w:rsidRDefault="00A07ADD" w:rsidP="00525E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Individual and Cultural Diversity</w:t>
            </w:r>
          </w:p>
        </w:tc>
      </w:tr>
      <w:tr w:rsidR="009F1109" w:rsidRPr="007E19A6" w14:paraId="37B5B135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5F80D98E" w14:textId="54D7C90C" w:rsidR="009F1109" w:rsidRPr="007E19A6" w:rsidRDefault="009F1109" w:rsidP="009A3824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451 Psychology of Diversity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03D" w14:textId="77777777" w:rsidR="009F1109" w:rsidRPr="007E19A6" w:rsidRDefault="009F1109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455" w14:textId="77777777" w:rsidR="009F1109" w:rsidRPr="007E19A6" w:rsidRDefault="009F1109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036E" w:rsidRPr="007E19A6" w14:paraId="6B053748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32DD3349" w14:textId="7BB7D27F" w:rsidR="005B036E" w:rsidRPr="007E19A6" w:rsidRDefault="005B036E" w:rsidP="005B036E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(This competence is diffused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throughout the curriculum but is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comprehensively addressed in this course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9F1109" w:rsidRPr="007E19A6" w14:paraId="187D5C8B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453189B9" w14:textId="77777777" w:rsidR="009F1109" w:rsidRPr="007E19A6" w:rsidDel="008B2D59" w:rsidRDefault="009F1109" w:rsidP="00F946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2B547B7B" w14:textId="77777777" w:rsidTr="00FB0F29">
        <w:trPr>
          <w:trHeight w:val="262"/>
        </w:trPr>
        <w:tc>
          <w:tcPr>
            <w:tcW w:w="9614" w:type="dxa"/>
            <w:gridSpan w:val="5"/>
          </w:tcPr>
          <w:p w14:paraId="108DCF40" w14:textId="6CCFB073" w:rsidR="005B036E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Professional Values, Attitudes and Behaviors</w:t>
            </w:r>
            <w:r w:rsidR="00B373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B036E" w:rsidRPr="007E19A6" w14:paraId="323D7C47" w14:textId="77777777" w:rsidTr="00FB0F29">
        <w:trPr>
          <w:trHeight w:val="262"/>
        </w:trPr>
        <w:tc>
          <w:tcPr>
            <w:tcW w:w="9614" w:type="dxa"/>
            <w:gridSpan w:val="5"/>
          </w:tcPr>
          <w:p w14:paraId="6F3A7F95" w14:textId="182036C5" w:rsidR="005B036E" w:rsidRPr="007E19A6" w:rsidRDefault="005B036E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(This competency is </w:t>
            </w:r>
            <w:r w:rsidR="00715DBD">
              <w:rPr>
                <w:rFonts w:ascii="Times New Roman" w:hAnsi="Times New Roman"/>
                <w:sz w:val="22"/>
                <w:szCs w:val="22"/>
              </w:rPr>
              <w:t>diffused throughout the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curriculum.)</w:t>
            </w:r>
          </w:p>
        </w:tc>
      </w:tr>
      <w:tr w:rsidR="005B036E" w:rsidRPr="007E19A6" w14:paraId="4B56F4D5" w14:textId="77777777" w:rsidTr="00FB0F29">
        <w:trPr>
          <w:trHeight w:val="262"/>
        </w:trPr>
        <w:tc>
          <w:tcPr>
            <w:tcW w:w="9614" w:type="dxa"/>
            <w:gridSpan w:val="5"/>
          </w:tcPr>
          <w:p w14:paraId="288682DC" w14:textId="77777777" w:rsidR="005B036E" w:rsidRPr="007E19A6" w:rsidRDefault="005B036E" w:rsidP="00AF5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5909D877" w14:textId="77777777" w:rsidTr="00FB0F29">
        <w:trPr>
          <w:trHeight w:val="262"/>
        </w:trPr>
        <w:tc>
          <w:tcPr>
            <w:tcW w:w="9614" w:type="dxa"/>
            <w:gridSpan w:val="5"/>
          </w:tcPr>
          <w:p w14:paraId="55D49FF8" w14:textId="1609A418" w:rsidR="009A3824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Communication and Interpersonal Skills</w:t>
            </w:r>
          </w:p>
        </w:tc>
      </w:tr>
      <w:tr w:rsidR="005B036E" w:rsidRPr="007E19A6" w14:paraId="5DBEEEFC" w14:textId="77777777" w:rsidTr="00FB0F29">
        <w:trPr>
          <w:trHeight w:val="262"/>
        </w:trPr>
        <w:tc>
          <w:tcPr>
            <w:tcW w:w="9614" w:type="dxa"/>
            <w:gridSpan w:val="5"/>
          </w:tcPr>
          <w:p w14:paraId="3491F05D" w14:textId="54572A94" w:rsidR="005B036E" w:rsidRPr="007E19A6" w:rsidRDefault="001A17E3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(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>This competency is addressed in course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>s and practica that focus</w:t>
            </w:r>
            <w:r w:rsidR="005B036E" w:rsidRPr="007E19A6">
              <w:rPr>
                <w:rFonts w:ascii="Times New Roman" w:hAnsi="Times New Roman"/>
                <w:sz w:val="22"/>
                <w:szCs w:val="22"/>
              </w:rPr>
              <w:t xml:space="preserve"> on assessment, intervention, consultation, and supervision.)</w:t>
            </w:r>
          </w:p>
        </w:tc>
      </w:tr>
      <w:tr w:rsidR="005B036E" w:rsidRPr="007E19A6" w14:paraId="52F16F54" w14:textId="77777777" w:rsidTr="00FB0F29">
        <w:trPr>
          <w:trHeight w:val="262"/>
        </w:trPr>
        <w:tc>
          <w:tcPr>
            <w:tcW w:w="9614" w:type="dxa"/>
            <w:gridSpan w:val="5"/>
          </w:tcPr>
          <w:p w14:paraId="7756AB2A" w14:textId="77777777" w:rsidR="005B036E" w:rsidRPr="007E19A6" w:rsidRDefault="005B036E" w:rsidP="00AF5C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114F854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62E7C8F3" w14:textId="3755818A" w:rsidR="009F1109" w:rsidRPr="007E19A6" w:rsidRDefault="00A07ADD" w:rsidP="00A809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Assessment</w:t>
            </w:r>
          </w:p>
        </w:tc>
      </w:tr>
      <w:tr w:rsidR="009A3824" w:rsidRPr="007E19A6" w14:paraId="66D8B03A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4C87977D" w14:textId="4E5BE4D3" w:rsidR="009A3824" w:rsidRPr="007E19A6" w:rsidRDefault="009A3824" w:rsidP="00366C56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</w:t>
            </w:r>
            <w:r w:rsidR="00991C3A" w:rsidRPr="007E19A6">
              <w:rPr>
                <w:rFonts w:ascii="Times New Roman" w:hAnsi="Times New Roman"/>
                <w:sz w:val="22"/>
                <w:szCs w:val="22"/>
              </w:rPr>
              <w:t>32 Theory and Practice of Cognitive Assessment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2AF" w14:textId="719525B0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91D" w14:textId="327BECE6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C3A" w:rsidRPr="007E19A6" w14:paraId="772D2058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30AD3F4B" w14:textId="576CD4F0" w:rsidR="00991C3A" w:rsidRPr="007E19A6" w:rsidRDefault="00A07ADD" w:rsidP="00366C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 433 Social Emotional</w:t>
            </w:r>
            <w:r w:rsidR="00991C3A" w:rsidRPr="007E19A6">
              <w:rPr>
                <w:rFonts w:ascii="Times New Roman" w:hAnsi="Times New Roman"/>
                <w:sz w:val="22"/>
                <w:szCs w:val="22"/>
              </w:rPr>
              <w:t xml:space="preserve"> and Behavioral Assessment and Intervention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478" w14:textId="77777777" w:rsidR="00991C3A" w:rsidRPr="007E19A6" w:rsidRDefault="00991C3A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95E" w14:textId="77777777" w:rsidR="00991C3A" w:rsidRPr="007E19A6" w:rsidRDefault="00991C3A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2886A0ED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21ED7EBC" w14:textId="5037BAA7" w:rsidR="009A3824" w:rsidRPr="007E19A6" w:rsidRDefault="00991C3A" w:rsidP="00BB57AF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]</w:t>
            </w:r>
            <w:r w:rsidR="009A3824" w:rsidRPr="007E19A6">
              <w:rPr>
                <w:rFonts w:ascii="Times New Roman" w:hAnsi="Times New Roman"/>
                <w:sz w:val="22"/>
                <w:szCs w:val="22"/>
              </w:rPr>
              <w:t>PSY 435 Academic Assessment and Intervention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BEBA" w14:textId="01D3B964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38A" w14:textId="573BF68B" w:rsidR="009A3824" w:rsidRPr="007E19A6" w:rsidRDefault="009A3824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3EDB0C04" w14:textId="77777777" w:rsidTr="00715DBD">
        <w:trPr>
          <w:trHeight w:val="233"/>
        </w:trPr>
        <w:tc>
          <w:tcPr>
            <w:tcW w:w="9614" w:type="dxa"/>
            <w:gridSpan w:val="5"/>
            <w:vAlign w:val="center"/>
          </w:tcPr>
          <w:p w14:paraId="4EB2DD27" w14:textId="77777777" w:rsidR="009F1109" w:rsidRPr="007E19A6" w:rsidRDefault="009F1109" w:rsidP="008765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A53" w:rsidRPr="007E19A6" w14:paraId="63F023B5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22D5176B" w14:textId="2EA761E7" w:rsidR="00614A53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036E" w:rsidRPr="007E19A6">
              <w:rPr>
                <w:rFonts w:ascii="Times New Roman" w:hAnsi="Times New Roman"/>
                <w:b/>
                <w:sz w:val="22"/>
                <w:szCs w:val="22"/>
              </w:rPr>
              <w:t>Intervention</w:t>
            </w:r>
          </w:p>
        </w:tc>
      </w:tr>
      <w:tr w:rsidR="00614A53" w:rsidRPr="007E19A6" w14:paraId="0606FD3F" w14:textId="77777777" w:rsidTr="00715DB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E96CDAB" w14:textId="727B026C" w:rsidR="00614A53" w:rsidRPr="007E19A6" w:rsidRDefault="00614A53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421 Advanced Behavior Modification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6B6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9CB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A53" w:rsidRPr="007E19A6" w14:paraId="748DA809" w14:textId="77777777" w:rsidTr="00A07AD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552E0DF6" w14:textId="72909136" w:rsidR="00614A53" w:rsidRPr="007E19A6" w:rsidRDefault="00614A53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PSY 473 </w:t>
            </w:r>
            <w:r w:rsidR="00080CA7" w:rsidRPr="007E19A6">
              <w:rPr>
                <w:rFonts w:ascii="Times New Roman" w:hAnsi="Times New Roman"/>
                <w:sz w:val="22"/>
                <w:szCs w:val="22"/>
              </w:rPr>
              <w:t>Theories &amp;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Techniques of Counseling: Children and Adolescents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96C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0304" w14:textId="77777777" w:rsidR="00614A53" w:rsidRPr="007E19A6" w:rsidRDefault="00614A53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DD" w:rsidRPr="007E19A6" w14:paraId="32FD9738" w14:textId="77777777" w:rsidTr="00A07ADD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799BDDCD" w14:textId="24FA8BBF" w:rsidR="00A07ADD" w:rsidRPr="007E19A6" w:rsidRDefault="00A07ADD" w:rsidP="00AF5C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PSY 477 School Prevention and Intervention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6C5" w14:textId="77777777" w:rsidR="00A07ADD" w:rsidRPr="007E19A6" w:rsidRDefault="00A07ADD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2CC" w14:textId="77777777" w:rsidR="00A07ADD" w:rsidRPr="007E19A6" w:rsidRDefault="00A07ADD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ADD" w:rsidRPr="007E19A6" w14:paraId="374B41A6" w14:textId="77777777" w:rsidTr="00333E4A">
        <w:trPr>
          <w:trHeight w:val="260"/>
        </w:trPr>
        <w:tc>
          <w:tcPr>
            <w:tcW w:w="9614" w:type="dxa"/>
            <w:gridSpan w:val="5"/>
            <w:vAlign w:val="center"/>
          </w:tcPr>
          <w:p w14:paraId="22732B27" w14:textId="40BC8930" w:rsidR="00A07ADD" w:rsidRPr="007E19A6" w:rsidRDefault="00A07ADD" w:rsidP="00715D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402009F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7468D00A" w14:textId="5842C794" w:rsidR="009F1109" w:rsidRPr="007E19A6" w:rsidRDefault="00A07ADD" w:rsidP="009A38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1109" w:rsidRPr="007E19A6">
              <w:rPr>
                <w:rFonts w:ascii="Times New Roman" w:hAnsi="Times New Roman"/>
                <w:b/>
                <w:sz w:val="22"/>
                <w:szCs w:val="22"/>
              </w:rPr>
              <w:t>Supervision</w:t>
            </w:r>
          </w:p>
        </w:tc>
      </w:tr>
      <w:tr w:rsidR="009F1109" w:rsidRPr="007E19A6" w14:paraId="4CDDF88B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BDED0AC" w14:textId="0BA0C8FC" w:rsidR="009F1109" w:rsidRPr="00FA7C6A" w:rsidRDefault="009F1109">
            <w:pPr>
              <w:rPr>
                <w:rFonts w:ascii="Times New Roman" w:hAnsi="Times New Roman"/>
                <w:sz w:val="20"/>
              </w:rPr>
            </w:pPr>
            <w:r w:rsidRPr="00FA7C6A">
              <w:rPr>
                <w:rFonts w:ascii="Times New Roman" w:hAnsi="Times New Roman"/>
                <w:sz w:val="20"/>
              </w:rPr>
              <w:t>PSY 536 Seminar &amp; Practicum in Supervision o</w:t>
            </w:r>
            <w:r w:rsidR="00366C56" w:rsidRPr="00FA7C6A">
              <w:rPr>
                <w:rFonts w:ascii="Times New Roman" w:hAnsi="Times New Roman"/>
                <w:sz w:val="20"/>
              </w:rPr>
              <w:t>f School Psychological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022A" w14:textId="0C7FF37A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17E" w14:textId="23AC3E4D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42C85FD0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7A94C80E" w14:textId="7CBBFBDB" w:rsidR="009F1109" w:rsidRPr="007E19A6" w:rsidRDefault="009F1109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590A03 Adv</w:t>
            </w:r>
            <w:r w:rsidR="00366C56" w:rsidRPr="007E19A6">
              <w:rPr>
                <w:rFonts w:ascii="Times New Roman" w:hAnsi="Times New Roman"/>
                <w:sz w:val="22"/>
                <w:szCs w:val="22"/>
              </w:rPr>
              <w:t>anced Practicum Supervision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(1 credit)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FF1" w14:textId="21DEE58B" w:rsidR="009F1109" w:rsidRPr="007E19A6" w:rsidRDefault="009F1109" w:rsidP="00BB5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7F4" w14:textId="7F18C99A" w:rsidR="009F1109" w:rsidRPr="007E19A6" w:rsidRDefault="009F1109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824" w:rsidRPr="007E19A6" w14:paraId="5F3F42DE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7CB2D186" w14:textId="77777777" w:rsidR="009A3824" w:rsidRPr="007E19A6" w:rsidRDefault="009A3824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BE9AA3" w14:textId="6F5D5E07" w:rsidR="009A3824" w:rsidRPr="007E19A6" w:rsidRDefault="00A07ADD" w:rsidP="00AF5C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A3824" w:rsidRPr="007E19A6">
              <w:rPr>
                <w:rFonts w:ascii="Times New Roman" w:hAnsi="Times New Roman"/>
                <w:b/>
                <w:sz w:val="22"/>
                <w:szCs w:val="22"/>
              </w:rPr>
              <w:t xml:space="preserve"> Consultation and Interprofessional/Interdisciplinary Skills</w:t>
            </w:r>
          </w:p>
        </w:tc>
      </w:tr>
      <w:tr w:rsidR="009A3824" w:rsidRPr="007E19A6" w14:paraId="2FF4BA78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18F52ED2" w14:textId="7D85BE12" w:rsidR="009A3824" w:rsidRPr="007E19A6" w:rsidRDefault="009A3824" w:rsidP="00AF5CBC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 xml:space="preserve">PSY 474 </w:t>
            </w:r>
            <w:r w:rsidR="00FB0F29" w:rsidRPr="007E19A6">
              <w:rPr>
                <w:rFonts w:ascii="Times New Roman" w:hAnsi="Times New Roman"/>
                <w:sz w:val="22"/>
                <w:szCs w:val="22"/>
              </w:rPr>
              <w:t>Theory and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Practice of Mental Hea</w:t>
            </w:r>
            <w:r w:rsidR="00366C56" w:rsidRPr="007E19A6">
              <w:rPr>
                <w:rFonts w:ascii="Times New Roman" w:hAnsi="Times New Roman"/>
                <w:sz w:val="22"/>
                <w:szCs w:val="22"/>
              </w:rPr>
              <w:t>lth Consultation in the Schools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E8C" w14:textId="77777777" w:rsidR="009A3824" w:rsidRPr="007E19A6" w:rsidRDefault="009A3824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536F" w14:textId="77777777" w:rsidR="009A3824" w:rsidRPr="007E19A6" w:rsidRDefault="009A3824" w:rsidP="00AF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7E47F264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777C8003" w14:textId="77777777" w:rsidR="009F1109" w:rsidRPr="007E19A6" w:rsidRDefault="009F1109" w:rsidP="00BA0D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28BB" w:rsidRPr="007E19A6" w14:paraId="3AF1A693" w14:textId="77777777" w:rsidTr="00FA7C6A">
        <w:trPr>
          <w:cantSplit/>
          <w:trHeight w:val="746"/>
        </w:trPr>
        <w:tc>
          <w:tcPr>
            <w:tcW w:w="8658" w:type="dxa"/>
            <w:gridSpan w:val="3"/>
            <w:tcBorders>
              <w:right w:val="single" w:sz="4" w:space="0" w:color="auto"/>
            </w:tcBorders>
            <w:vAlign w:val="center"/>
          </w:tcPr>
          <w:p w14:paraId="36928F9F" w14:textId="1FF034A7" w:rsidR="00A628BB" w:rsidRPr="007E19A6" w:rsidRDefault="00B01158" w:rsidP="00A628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Entry-l</w:t>
            </w:r>
            <w:r w:rsidR="00A628BB" w:rsidRPr="007E19A6">
              <w:rPr>
                <w:rFonts w:ascii="Times New Roman" w:hAnsi="Times New Roman"/>
                <w:b/>
                <w:sz w:val="22"/>
                <w:szCs w:val="22"/>
              </w:rPr>
              <w:t>evel Practicum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CA5EC" w14:textId="61D73AD6" w:rsidR="00A628BB" w:rsidRPr="00FA7C6A" w:rsidRDefault="00A628BB" w:rsidP="00FD45E9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FA7C6A"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3FE5A" w14:textId="2DFC21FC" w:rsidR="00A628BB" w:rsidRPr="00FA7C6A" w:rsidRDefault="00A628BB" w:rsidP="00FD45E9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FA7C6A">
              <w:rPr>
                <w:rFonts w:ascii="Times New Roman" w:hAnsi="Times New Roman"/>
                <w:sz w:val="20"/>
              </w:rPr>
              <w:t>spring</w:t>
            </w:r>
          </w:p>
        </w:tc>
      </w:tr>
      <w:tr w:rsidR="0044271F" w:rsidRPr="007E19A6" w14:paraId="4D12B500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27A5E771" w14:textId="5FFD7159" w:rsidR="0044271F" w:rsidRPr="007E19A6" w:rsidRDefault="0044271F" w:rsidP="008765E2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436A04 Practicum: Psychoeducational Assessment (2 semesters)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3D1" w14:textId="52832584" w:rsidR="0044271F" w:rsidRPr="007E19A6" w:rsidRDefault="0044271F" w:rsidP="008765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5EC" w14:textId="7791159D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3A1" w14:textId="0774483D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1F" w:rsidRPr="007E19A6" w14:paraId="25362F6B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1585AFE2" w14:textId="21BCA02A" w:rsidR="0044271F" w:rsidRPr="007E19A6" w:rsidRDefault="0044271F" w:rsidP="008765E2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436A05 Practicum: Psychosocial Assessment (2 semesters)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789" w14:textId="0C43126C" w:rsidR="0044271F" w:rsidRPr="007E19A6" w:rsidRDefault="0044271F" w:rsidP="008765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FC5" w14:textId="77777777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2B9" w14:textId="222F9147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71F" w:rsidRPr="007E19A6" w14:paraId="05ACDD61" w14:textId="77777777" w:rsidTr="003E6F07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059D17FA" w14:textId="0B92465D" w:rsidR="0044271F" w:rsidRPr="007E19A6" w:rsidRDefault="0044271F" w:rsidP="008765E2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498A05 First Year Fieldwork in School Psychology (2 semesters)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77CE" w14:textId="04266812" w:rsidR="0044271F" w:rsidRPr="007E19A6" w:rsidRDefault="0044271F" w:rsidP="008765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5C94" w14:textId="77777777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D8F" w14:textId="766D8F4C" w:rsidR="0044271F" w:rsidRPr="007E19A6" w:rsidRDefault="0044271F" w:rsidP="00FB0F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6A799B18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59D20E40" w14:textId="77777777" w:rsidR="009F1109" w:rsidRPr="007E19A6" w:rsidRDefault="009F1109" w:rsidP="001734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49D5591D" w14:textId="77777777" w:rsidTr="00FB0F29">
        <w:trPr>
          <w:trHeight w:val="262"/>
        </w:trPr>
        <w:tc>
          <w:tcPr>
            <w:tcW w:w="9614" w:type="dxa"/>
            <w:gridSpan w:val="5"/>
            <w:vAlign w:val="center"/>
          </w:tcPr>
          <w:p w14:paraId="4334ACC5" w14:textId="77777777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Advanced Practicum</w:t>
            </w:r>
          </w:p>
          <w:p w14:paraId="6A87CBEA" w14:textId="246BA8D9" w:rsidR="009F1109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Six credits are required in one or more of the courses listed below.</w:t>
            </w:r>
            <w:r w:rsidRPr="007E19A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>PSY 590A03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identified above under </w:t>
            </w:r>
            <w:r w:rsidR="00FE6919">
              <w:rPr>
                <w:rFonts w:ascii="Times New Roman" w:hAnsi="Times New Roman"/>
                <w:sz w:val="22"/>
                <w:szCs w:val="22"/>
              </w:rPr>
              <w:t>8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>. Supervision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 may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 xml:space="preserve">not be counted as part of the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required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 xml:space="preserve">six </w:t>
            </w:r>
            <w:r w:rsidRPr="007E19A6">
              <w:rPr>
                <w:rFonts w:ascii="Times New Roman" w:hAnsi="Times New Roman"/>
                <w:sz w:val="22"/>
                <w:szCs w:val="22"/>
              </w:rPr>
              <w:t xml:space="preserve">advanced practicum credits. PSY 590A03 may be identified below only if it is additional credits not counted under </w:t>
            </w:r>
            <w:r w:rsidR="00A628BB" w:rsidRPr="007E19A6">
              <w:rPr>
                <w:rFonts w:ascii="Times New Roman" w:hAnsi="Times New Roman"/>
                <w:sz w:val="22"/>
                <w:szCs w:val="22"/>
              </w:rPr>
              <w:t>viii. Supervision above.</w:t>
            </w:r>
          </w:p>
          <w:p w14:paraId="171CE04B" w14:textId="26356C48" w:rsidR="00FE6919" w:rsidRPr="007E19A6" w:rsidRDefault="00FE6919" w:rsidP="00A778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6919" w:rsidRPr="007E19A6" w14:paraId="43B0F1A9" w14:textId="77777777" w:rsidTr="00FE6919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67828F8A" w14:textId="77777777" w:rsidR="00FE6919" w:rsidRPr="007E19A6" w:rsidRDefault="00FE6919" w:rsidP="00A77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84DD" w14:textId="05DA8A9E" w:rsidR="00FE6919" w:rsidRPr="007E19A6" w:rsidRDefault="00FE6919" w:rsidP="00FE1A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9A6">
              <w:rPr>
                <w:rFonts w:ascii="Times New Roman" w:hAnsi="Times New Roman"/>
                <w:b/>
                <w:sz w:val="22"/>
                <w:szCs w:val="22"/>
              </w:rPr>
              <w:t>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DD334" w14:textId="79D798C6" w:rsidR="00FE6919" w:rsidRPr="00FE6919" w:rsidRDefault="00FE6919" w:rsidP="00FE6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919">
              <w:rPr>
                <w:rFonts w:ascii="Times New Roman" w:hAnsi="Times New Roman"/>
                <w:b/>
                <w:sz w:val="22"/>
                <w:szCs w:val="22"/>
              </w:rPr>
              <w:t>Semester/Year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D9E5B" w14:textId="74082AF2" w:rsidR="00FE6919" w:rsidRPr="00FE6919" w:rsidRDefault="00FE6919" w:rsidP="00FE6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919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</w:tr>
      <w:tr w:rsidR="009F1109" w:rsidRPr="007E19A6" w14:paraId="701D8C32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321E6C7A" w14:textId="282510F8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590A01 Advanced Practicum Intervention (1-3 credits)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2AEEA" w14:textId="5EE92ADE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3154" w14:textId="2F32C0ED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A0E" w14:textId="206D8EEE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15A36F98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3378366C" w14:textId="175D921D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590A02 Advanced Practicum Assessment (1-3 credits)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827" w14:textId="3FE0F087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8C5" w14:textId="49201D0A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0E24" w14:textId="26111714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02E6E3C7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1C6C4329" w14:textId="29B76972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490A03 Advanced Practicum Supervision (1-3 credits)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32D" w14:textId="095EFF13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571" w14:textId="7006D369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86EB" w14:textId="78AF3334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109" w:rsidRPr="007E19A6" w14:paraId="53BFA092" w14:textId="77777777" w:rsidTr="00FA7C6A">
        <w:trPr>
          <w:trHeight w:val="262"/>
        </w:trPr>
        <w:tc>
          <w:tcPr>
            <w:tcW w:w="5868" w:type="dxa"/>
            <w:tcBorders>
              <w:right w:val="single" w:sz="4" w:space="0" w:color="auto"/>
            </w:tcBorders>
            <w:vAlign w:val="center"/>
          </w:tcPr>
          <w:p w14:paraId="589FC0A0" w14:textId="554E4CE8" w:rsidR="009F1109" w:rsidRPr="007E19A6" w:rsidRDefault="009F1109" w:rsidP="00A77873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590A04 Advanced Practicum Consultation/Program Evaluation (1-3 credits)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F95E" w14:textId="5E677BEC" w:rsidR="009F1109" w:rsidRPr="007E19A6" w:rsidRDefault="009F1109" w:rsidP="000624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481" w14:textId="50E9479F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C08" w14:textId="744C4308" w:rsidR="009F1109" w:rsidRPr="007E19A6" w:rsidRDefault="009F1109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28BB" w:rsidRPr="007E19A6" w14:paraId="285EC304" w14:textId="77777777" w:rsidTr="00FA7C6A">
        <w:trPr>
          <w:trHeight w:val="262"/>
        </w:trPr>
        <w:tc>
          <w:tcPr>
            <w:tcW w:w="9614" w:type="dxa"/>
            <w:gridSpan w:val="5"/>
            <w:vAlign w:val="center"/>
          </w:tcPr>
          <w:p w14:paraId="0021B664" w14:textId="77777777" w:rsidR="00A628BB" w:rsidRPr="007E19A6" w:rsidRDefault="00A628BB" w:rsidP="00A628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C6A" w:rsidRPr="007E19A6" w14:paraId="5F13CF09" w14:textId="77777777" w:rsidTr="00FA7C6A">
        <w:trPr>
          <w:trHeight w:val="262"/>
        </w:trPr>
        <w:tc>
          <w:tcPr>
            <w:tcW w:w="6858" w:type="dxa"/>
            <w:gridSpan w:val="2"/>
            <w:tcBorders>
              <w:right w:val="single" w:sz="4" w:space="0" w:color="auto"/>
            </w:tcBorders>
            <w:vAlign w:val="center"/>
          </w:tcPr>
          <w:p w14:paraId="7547F1F7" w14:textId="41E15F59" w:rsidR="00FA7C6A" w:rsidRPr="007E19A6" w:rsidRDefault="00FA7C6A" w:rsidP="00A628BB">
            <w:pPr>
              <w:rPr>
                <w:rFonts w:ascii="Times New Roman" w:hAnsi="Times New Roman"/>
                <w:sz w:val="22"/>
                <w:szCs w:val="22"/>
              </w:rPr>
            </w:pPr>
            <w:r w:rsidRPr="007E19A6">
              <w:rPr>
                <w:rFonts w:ascii="Times New Roman" w:hAnsi="Times New Roman"/>
                <w:sz w:val="22"/>
                <w:szCs w:val="22"/>
              </w:rPr>
              <w:t>PSY 598</w:t>
            </w:r>
            <w:r w:rsidR="00FE6919">
              <w:rPr>
                <w:rFonts w:ascii="Times New Roman" w:hAnsi="Times New Roman"/>
                <w:sz w:val="22"/>
                <w:szCs w:val="22"/>
              </w:rPr>
              <w:t>A90 Doctoral Internship:</w:t>
            </w:r>
            <w:bookmarkStart w:id="0" w:name="_GoBack"/>
            <w:bookmarkEnd w:id="0"/>
            <w:r w:rsidR="00FE6919">
              <w:rPr>
                <w:rFonts w:ascii="Times New Roman" w:hAnsi="Times New Roman"/>
                <w:sz w:val="22"/>
                <w:szCs w:val="22"/>
              </w:rPr>
              <w:t xml:space="preserve"> Identify anticipated semester and year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DBF" w14:textId="77777777" w:rsidR="00FA7C6A" w:rsidRPr="007E19A6" w:rsidRDefault="00FA7C6A" w:rsidP="00A778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7BCD8" w14:textId="564B9C0C" w:rsidR="002C1145" w:rsidRPr="007E19A6" w:rsidRDefault="002C1145" w:rsidP="00FE6919">
      <w:pPr>
        <w:spacing w:line="720" w:lineRule="auto"/>
        <w:rPr>
          <w:rFonts w:ascii="Times New Roman" w:hAnsi="Times New Roman"/>
          <w:sz w:val="22"/>
          <w:szCs w:val="22"/>
        </w:rPr>
      </w:pPr>
    </w:p>
    <w:p w14:paraId="50749398" w14:textId="77777777" w:rsidR="00231484" w:rsidRPr="007E19A6" w:rsidRDefault="00231484" w:rsidP="00231484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7E19A6">
        <w:rPr>
          <w:rFonts w:ascii="Times New Roman" w:hAnsi="Times New Roman"/>
          <w:sz w:val="22"/>
          <w:szCs w:val="22"/>
          <w:u w:val="single"/>
        </w:rPr>
        <w:tab/>
      </w:r>
      <w:r w:rsidRPr="007E19A6">
        <w:rPr>
          <w:rFonts w:ascii="Times New Roman" w:hAnsi="Times New Roman"/>
          <w:sz w:val="22"/>
          <w:szCs w:val="22"/>
        </w:rPr>
        <w:tab/>
      </w:r>
      <w:r w:rsidRPr="007E19A6">
        <w:rPr>
          <w:rFonts w:ascii="Times New Roman" w:hAnsi="Times New Roman"/>
          <w:sz w:val="22"/>
          <w:szCs w:val="22"/>
          <w:u w:val="single"/>
        </w:rPr>
        <w:tab/>
      </w:r>
    </w:p>
    <w:p w14:paraId="234F01FE" w14:textId="77777777" w:rsidR="00231484" w:rsidRPr="007E19A6" w:rsidRDefault="00231484" w:rsidP="00BA0D67">
      <w:pPr>
        <w:tabs>
          <w:tab w:val="left" w:pos="576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Doctoral Trainee</w:t>
      </w:r>
      <w:r w:rsidRPr="007E19A6">
        <w:rPr>
          <w:rFonts w:ascii="Times New Roman" w:hAnsi="Times New Roman"/>
          <w:sz w:val="22"/>
          <w:szCs w:val="22"/>
        </w:rPr>
        <w:tab/>
        <w:t>Date</w:t>
      </w:r>
    </w:p>
    <w:p w14:paraId="290C2399" w14:textId="77777777" w:rsidR="00231484" w:rsidRPr="007E19A6" w:rsidRDefault="00231484" w:rsidP="00231484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7E19A6">
        <w:rPr>
          <w:rFonts w:ascii="Times New Roman" w:hAnsi="Times New Roman"/>
          <w:sz w:val="22"/>
          <w:szCs w:val="22"/>
          <w:u w:val="single"/>
        </w:rPr>
        <w:tab/>
      </w:r>
      <w:r w:rsidRPr="007E19A6">
        <w:rPr>
          <w:rFonts w:ascii="Times New Roman" w:hAnsi="Times New Roman"/>
          <w:sz w:val="22"/>
          <w:szCs w:val="22"/>
        </w:rPr>
        <w:tab/>
      </w:r>
      <w:r w:rsidRPr="007E19A6">
        <w:rPr>
          <w:rFonts w:ascii="Times New Roman" w:hAnsi="Times New Roman"/>
          <w:sz w:val="22"/>
          <w:szCs w:val="22"/>
          <w:u w:val="single"/>
        </w:rPr>
        <w:tab/>
      </w:r>
    </w:p>
    <w:p w14:paraId="51BE7282" w14:textId="77777777" w:rsidR="00231484" w:rsidRPr="007E19A6" w:rsidRDefault="00411E9A" w:rsidP="00BA0D67">
      <w:pPr>
        <w:tabs>
          <w:tab w:val="left" w:pos="576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Doctoral Program Advisor</w:t>
      </w:r>
      <w:r w:rsidR="00231484" w:rsidRPr="007E19A6">
        <w:rPr>
          <w:rFonts w:ascii="Times New Roman" w:hAnsi="Times New Roman"/>
          <w:sz w:val="22"/>
          <w:szCs w:val="22"/>
        </w:rPr>
        <w:tab/>
        <w:t>Date</w:t>
      </w:r>
    </w:p>
    <w:p w14:paraId="123BBB79" w14:textId="77777777" w:rsidR="00231484" w:rsidRPr="007E19A6" w:rsidRDefault="00231484" w:rsidP="00231484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7E19A6">
        <w:rPr>
          <w:rFonts w:ascii="Times New Roman" w:hAnsi="Times New Roman"/>
          <w:sz w:val="22"/>
          <w:szCs w:val="22"/>
          <w:u w:val="single"/>
        </w:rPr>
        <w:tab/>
      </w:r>
      <w:r w:rsidRPr="007E19A6">
        <w:rPr>
          <w:rFonts w:ascii="Times New Roman" w:hAnsi="Times New Roman"/>
          <w:sz w:val="22"/>
          <w:szCs w:val="22"/>
        </w:rPr>
        <w:tab/>
      </w:r>
      <w:r w:rsidRPr="007E19A6">
        <w:rPr>
          <w:rFonts w:ascii="Times New Roman" w:hAnsi="Times New Roman"/>
          <w:sz w:val="22"/>
          <w:szCs w:val="22"/>
          <w:u w:val="single"/>
        </w:rPr>
        <w:tab/>
      </w:r>
    </w:p>
    <w:p w14:paraId="07513534" w14:textId="1C33E8B7" w:rsidR="00C87EA7" w:rsidRPr="007E19A6" w:rsidRDefault="00411E9A" w:rsidP="00951805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  <w:r w:rsidRPr="007E19A6">
        <w:rPr>
          <w:rFonts w:ascii="Times New Roman" w:hAnsi="Times New Roman"/>
          <w:sz w:val="22"/>
          <w:szCs w:val="22"/>
        </w:rPr>
        <w:t>School Psychology Program Coordinator</w:t>
      </w:r>
      <w:r w:rsidR="00231484" w:rsidRPr="007E19A6">
        <w:rPr>
          <w:rFonts w:ascii="Times New Roman" w:hAnsi="Times New Roman"/>
          <w:sz w:val="22"/>
          <w:szCs w:val="22"/>
        </w:rPr>
        <w:tab/>
        <w:t>Date</w:t>
      </w:r>
    </w:p>
    <w:sectPr w:rsidR="00C87EA7" w:rsidRPr="007E19A6" w:rsidSect="00FA7C6A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D2F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45"/>
    <w:rsid w:val="00000764"/>
    <w:rsid w:val="0003094B"/>
    <w:rsid w:val="00033AF2"/>
    <w:rsid w:val="0003460E"/>
    <w:rsid w:val="00062400"/>
    <w:rsid w:val="00080CA7"/>
    <w:rsid w:val="000A6BBD"/>
    <w:rsid w:val="000B6D33"/>
    <w:rsid w:val="000E3EC4"/>
    <w:rsid w:val="000F6AA0"/>
    <w:rsid w:val="00115F57"/>
    <w:rsid w:val="00116246"/>
    <w:rsid w:val="00162524"/>
    <w:rsid w:val="00167926"/>
    <w:rsid w:val="0017343A"/>
    <w:rsid w:val="00175F1C"/>
    <w:rsid w:val="001965B3"/>
    <w:rsid w:val="001A17E3"/>
    <w:rsid w:val="001D3A78"/>
    <w:rsid w:val="001D77D0"/>
    <w:rsid w:val="002204D6"/>
    <w:rsid w:val="00231484"/>
    <w:rsid w:val="00243739"/>
    <w:rsid w:val="0027671C"/>
    <w:rsid w:val="002C1145"/>
    <w:rsid w:val="002D51C6"/>
    <w:rsid w:val="002D6B9F"/>
    <w:rsid w:val="002F5D62"/>
    <w:rsid w:val="00310650"/>
    <w:rsid w:val="0036344F"/>
    <w:rsid w:val="00366C56"/>
    <w:rsid w:val="00374CF0"/>
    <w:rsid w:val="003E6F07"/>
    <w:rsid w:val="00403661"/>
    <w:rsid w:val="00411E9A"/>
    <w:rsid w:val="00423B64"/>
    <w:rsid w:val="00430B03"/>
    <w:rsid w:val="0044271F"/>
    <w:rsid w:val="004473AA"/>
    <w:rsid w:val="00454762"/>
    <w:rsid w:val="0045570C"/>
    <w:rsid w:val="004613AE"/>
    <w:rsid w:val="004E55F5"/>
    <w:rsid w:val="004F071D"/>
    <w:rsid w:val="004F4CD7"/>
    <w:rsid w:val="00525EFC"/>
    <w:rsid w:val="0054443D"/>
    <w:rsid w:val="00545963"/>
    <w:rsid w:val="0055700C"/>
    <w:rsid w:val="00563EEF"/>
    <w:rsid w:val="00571736"/>
    <w:rsid w:val="005825D4"/>
    <w:rsid w:val="005A23A8"/>
    <w:rsid w:val="005A31A1"/>
    <w:rsid w:val="005B036E"/>
    <w:rsid w:val="005C3AF0"/>
    <w:rsid w:val="005E4104"/>
    <w:rsid w:val="005E5341"/>
    <w:rsid w:val="00614A53"/>
    <w:rsid w:val="00617633"/>
    <w:rsid w:val="00630CDE"/>
    <w:rsid w:val="00646DEE"/>
    <w:rsid w:val="00670926"/>
    <w:rsid w:val="00673FA0"/>
    <w:rsid w:val="00686BA9"/>
    <w:rsid w:val="006A241C"/>
    <w:rsid w:val="006A4B0B"/>
    <w:rsid w:val="006A7489"/>
    <w:rsid w:val="006B5365"/>
    <w:rsid w:val="006C0C75"/>
    <w:rsid w:val="006C4F44"/>
    <w:rsid w:val="006E6E61"/>
    <w:rsid w:val="00715DBD"/>
    <w:rsid w:val="00721755"/>
    <w:rsid w:val="00723D8C"/>
    <w:rsid w:val="00742A66"/>
    <w:rsid w:val="00747CD8"/>
    <w:rsid w:val="00753173"/>
    <w:rsid w:val="007601AE"/>
    <w:rsid w:val="00761B51"/>
    <w:rsid w:val="00764022"/>
    <w:rsid w:val="0076785D"/>
    <w:rsid w:val="00790C3C"/>
    <w:rsid w:val="007928EE"/>
    <w:rsid w:val="007A49CB"/>
    <w:rsid w:val="007B1C2B"/>
    <w:rsid w:val="007E19A6"/>
    <w:rsid w:val="00817B50"/>
    <w:rsid w:val="008765E2"/>
    <w:rsid w:val="0088247A"/>
    <w:rsid w:val="00893655"/>
    <w:rsid w:val="008B2D59"/>
    <w:rsid w:val="008D18E8"/>
    <w:rsid w:val="008D6935"/>
    <w:rsid w:val="008F11F5"/>
    <w:rsid w:val="009044E2"/>
    <w:rsid w:val="009071E8"/>
    <w:rsid w:val="00910C8D"/>
    <w:rsid w:val="00911CB8"/>
    <w:rsid w:val="009134FB"/>
    <w:rsid w:val="00917469"/>
    <w:rsid w:val="00936E45"/>
    <w:rsid w:val="009379E6"/>
    <w:rsid w:val="00951805"/>
    <w:rsid w:val="00991C3A"/>
    <w:rsid w:val="009A3469"/>
    <w:rsid w:val="009A3824"/>
    <w:rsid w:val="009E11ED"/>
    <w:rsid w:val="009F1109"/>
    <w:rsid w:val="009F2128"/>
    <w:rsid w:val="00A07ADD"/>
    <w:rsid w:val="00A60305"/>
    <w:rsid w:val="00A628BB"/>
    <w:rsid w:val="00A62E63"/>
    <w:rsid w:val="00A77873"/>
    <w:rsid w:val="00A8096A"/>
    <w:rsid w:val="00A809BA"/>
    <w:rsid w:val="00AA368F"/>
    <w:rsid w:val="00AB17E5"/>
    <w:rsid w:val="00AC3A8A"/>
    <w:rsid w:val="00AD7326"/>
    <w:rsid w:val="00B01158"/>
    <w:rsid w:val="00B21301"/>
    <w:rsid w:val="00B23A8C"/>
    <w:rsid w:val="00B27690"/>
    <w:rsid w:val="00B37390"/>
    <w:rsid w:val="00B5176C"/>
    <w:rsid w:val="00B670E2"/>
    <w:rsid w:val="00B84800"/>
    <w:rsid w:val="00BA0D67"/>
    <w:rsid w:val="00BA6E0D"/>
    <w:rsid w:val="00BB57AF"/>
    <w:rsid w:val="00BD3691"/>
    <w:rsid w:val="00BE4496"/>
    <w:rsid w:val="00C12CFB"/>
    <w:rsid w:val="00C20EE0"/>
    <w:rsid w:val="00C36621"/>
    <w:rsid w:val="00C375F8"/>
    <w:rsid w:val="00C47601"/>
    <w:rsid w:val="00C76261"/>
    <w:rsid w:val="00C87EA7"/>
    <w:rsid w:val="00CA28B0"/>
    <w:rsid w:val="00CB04BB"/>
    <w:rsid w:val="00CB4D68"/>
    <w:rsid w:val="00CE4456"/>
    <w:rsid w:val="00CF16B2"/>
    <w:rsid w:val="00D678FD"/>
    <w:rsid w:val="00D8425A"/>
    <w:rsid w:val="00DE0D4D"/>
    <w:rsid w:val="00DF5597"/>
    <w:rsid w:val="00DF5ABF"/>
    <w:rsid w:val="00E1308F"/>
    <w:rsid w:val="00E43271"/>
    <w:rsid w:val="00E51EC5"/>
    <w:rsid w:val="00E652DA"/>
    <w:rsid w:val="00E70CB3"/>
    <w:rsid w:val="00E72939"/>
    <w:rsid w:val="00EA4897"/>
    <w:rsid w:val="00EB6E69"/>
    <w:rsid w:val="00ED3D64"/>
    <w:rsid w:val="00F03C37"/>
    <w:rsid w:val="00F27BCA"/>
    <w:rsid w:val="00F46D34"/>
    <w:rsid w:val="00F5753B"/>
    <w:rsid w:val="00F57CA3"/>
    <w:rsid w:val="00F84B14"/>
    <w:rsid w:val="00F946C3"/>
    <w:rsid w:val="00FA7C6A"/>
    <w:rsid w:val="00FB0F29"/>
    <w:rsid w:val="00FD45E9"/>
    <w:rsid w:val="00FE1AC1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7797E"/>
  <w15:docId w15:val="{F28E8B21-A7B1-471D-8492-2DA617E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C1145"/>
    <w:pPr>
      <w:keepNext/>
      <w:outlineLvl w:val="0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C1145"/>
    <w:pPr>
      <w:keepNext/>
      <w:tabs>
        <w:tab w:val="left" w:pos="450"/>
        <w:tab w:val="left" w:pos="900"/>
      </w:tabs>
      <w:jc w:val="both"/>
      <w:outlineLvl w:val="2"/>
    </w:pPr>
    <w:rPr>
      <w:rFonts w:ascii="Palatino" w:hAnsi="Palatino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C1145"/>
    <w:pPr>
      <w:keepNext/>
      <w:tabs>
        <w:tab w:val="left" w:pos="5040"/>
      </w:tabs>
      <w:jc w:val="both"/>
      <w:outlineLvl w:val="6"/>
    </w:pPr>
    <w:rPr>
      <w:rFonts w:ascii="Palatino" w:hAnsi="Palatino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145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C1145"/>
    <w:rPr>
      <w:rFonts w:ascii="Palatino" w:eastAsia="Times" w:hAnsi="Palatino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C1145"/>
    <w:rPr>
      <w:rFonts w:ascii="Palatino" w:eastAsia="Times" w:hAnsi="Palatino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B27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F0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1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CB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CB8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B8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BC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Illinois State University</Company>
  <LinksUpToDate>false</LinksUpToDate>
  <CharactersWithSpaces>5807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dc:description/>
  <cp:lastModifiedBy>Ferrara, Suzanne</cp:lastModifiedBy>
  <cp:revision>25</cp:revision>
  <cp:lastPrinted>2017-08-08T16:08:00Z</cp:lastPrinted>
  <dcterms:created xsi:type="dcterms:W3CDTF">2017-07-10T18:16:00Z</dcterms:created>
  <dcterms:modified xsi:type="dcterms:W3CDTF">2018-08-10T16:20:00Z</dcterms:modified>
  <cp:category/>
</cp:coreProperties>
</file>