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DE770" w14:textId="77777777" w:rsidR="00934941" w:rsidRPr="00934941" w:rsidRDefault="00934941" w:rsidP="00934941">
      <w:pPr>
        <w:rPr>
          <w:b/>
          <w:bCs/>
        </w:rPr>
      </w:pPr>
      <w:r w:rsidRPr="00934941">
        <w:rPr>
          <w:b/>
          <w:bCs/>
        </w:rPr>
        <w:t xml:space="preserve">Interested in an Internship? </w:t>
      </w:r>
    </w:p>
    <w:p w14:paraId="658473C0" w14:textId="77777777" w:rsidR="00934941" w:rsidRPr="00934941" w:rsidRDefault="00934941" w:rsidP="00934941">
      <w:pPr>
        <w:rPr>
          <w:b/>
          <w:bCs/>
        </w:rPr>
      </w:pPr>
      <w:r w:rsidRPr="00934941">
        <w:rPr>
          <w:b/>
          <w:bCs/>
        </w:rPr>
        <w:t>By Rosmery Mendoza</w:t>
      </w:r>
    </w:p>
    <w:p w14:paraId="25597234" w14:textId="77777777" w:rsidR="00934941" w:rsidRPr="00934941" w:rsidRDefault="00934941" w:rsidP="00934941">
      <w:pPr>
        <w:rPr>
          <w:rFonts w:ascii="Times New Roman" w:hAnsi="Times New Roman" w:cs="Times New Roman"/>
        </w:rPr>
      </w:pPr>
      <w:r w:rsidRPr="00934941">
        <w:rPr>
          <w:rFonts w:ascii="Times New Roman" w:hAnsi="Times New Roman" w:cs="Times New Roman"/>
        </w:rPr>
        <w:t>Internship coordinator (</w:t>
      </w:r>
      <w:hyperlink r:id="rId5" w:history="1">
        <w:r w:rsidRPr="00934941">
          <w:rPr>
            <w:rStyle w:val="Hyperlink"/>
            <w:rFonts w:ascii="Times New Roman" w:hAnsi="Times New Roman" w:cs="Times New Roman"/>
          </w:rPr>
          <w:t xml:space="preserve">Karen </w:t>
        </w:r>
        <w:r w:rsidRPr="00934941">
          <w:rPr>
            <w:rStyle w:val="Hyperlink"/>
            <w:rFonts w:ascii="Times New Roman" w:hAnsi="Times New Roman" w:cs="Times New Roman"/>
          </w:rPr>
          <w:t>M</w:t>
        </w:r>
        <w:r w:rsidRPr="00934941">
          <w:rPr>
            <w:rStyle w:val="Hyperlink"/>
            <w:rFonts w:ascii="Times New Roman" w:hAnsi="Times New Roman" w:cs="Times New Roman"/>
          </w:rPr>
          <w:t>a</w:t>
        </w:r>
        <w:r w:rsidRPr="00934941">
          <w:rPr>
            <w:rStyle w:val="Hyperlink"/>
            <w:rFonts w:ascii="Times New Roman" w:hAnsi="Times New Roman" w:cs="Times New Roman"/>
          </w:rPr>
          <w:t>rk</w:t>
        </w:r>
      </w:hyperlink>
      <w:r w:rsidRPr="00934941">
        <w:rPr>
          <w:rFonts w:ascii="Times New Roman" w:hAnsi="Times New Roman" w:cs="Times New Roman"/>
        </w:rPr>
        <w:t xml:space="preserve">)  </w:t>
      </w:r>
    </w:p>
    <w:p w14:paraId="737F0C7B" w14:textId="77777777" w:rsidR="00934941" w:rsidRPr="00934941" w:rsidRDefault="00934941" w:rsidP="00934941">
      <w:pPr>
        <w:rPr>
          <w:rFonts w:ascii="Times New Roman" w:hAnsi="Times New Roman" w:cs="Times New Roman"/>
        </w:rPr>
      </w:pPr>
      <w:r w:rsidRPr="00934941">
        <w:rPr>
          <w:rFonts w:ascii="Times New Roman" w:hAnsi="Times New Roman" w:cs="Times New Roman"/>
        </w:rPr>
        <w:t xml:space="preserve">Internship options </w:t>
      </w:r>
    </w:p>
    <w:p w14:paraId="6C0EB17C" w14:textId="77777777" w:rsidR="00934941" w:rsidRPr="00934941" w:rsidRDefault="00934941" w:rsidP="00934941">
      <w:pPr>
        <w:rPr>
          <w:rFonts w:ascii="Times New Roman" w:hAnsi="Times New Roman" w:cs="Times New Roman"/>
        </w:rPr>
      </w:pPr>
      <w:proofErr w:type="gramStart"/>
      <w:r w:rsidRPr="00934941">
        <w:rPr>
          <w:rFonts w:ascii="Times New Roman" w:hAnsi="Times New Roman" w:cs="Times New Roman"/>
        </w:rPr>
        <w:t>Clinical-counseling</w:t>
      </w:r>
      <w:proofErr w:type="gramEnd"/>
      <w:r w:rsidRPr="00934941">
        <w:rPr>
          <w:rFonts w:ascii="Times New Roman" w:hAnsi="Times New Roman" w:cs="Times New Roman"/>
        </w:rPr>
        <w:t xml:space="preserve">/helping profession </w:t>
      </w:r>
    </w:p>
    <w:p w14:paraId="0ABBC3FB" w14:textId="77777777" w:rsidR="00934941" w:rsidRPr="00934941" w:rsidRDefault="00934941" w:rsidP="00934941">
      <w:pPr>
        <w:rPr>
          <w:rFonts w:ascii="Times New Roman" w:hAnsi="Times New Roman" w:cs="Times New Roman"/>
        </w:rPr>
      </w:pPr>
      <w:r w:rsidRPr="00934941">
        <w:rPr>
          <w:rFonts w:ascii="Times New Roman" w:hAnsi="Times New Roman" w:cs="Times New Roman"/>
        </w:rPr>
        <w:t>●       PATH</w:t>
      </w:r>
    </w:p>
    <w:p w14:paraId="605A373E" w14:textId="77777777" w:rsidR="00934941" w:rsidRPr="00934941" w:rsidRDefault="00934941" w:rsidP="00934941">
      <w:pPr>
        <w:rPr>
          <w:rFonts w:ascii="Times New Roman" w:hAnsi="Times New Roman" w:cs="Times New Roman"/>
        </w:rPr>
      </w:pPr>
      <w:r w:rsidRPr="00934941">
        <w:rPr>
          <w:rFonts w:ascii="Times New Roman" w:hAnsi="Times New Roman" w:cs="Times New Roman"/>
        </w:rPr>
        <w:t>●       Collaborative Solutions Institute</w:t>
      </w:r>
    </w:p>
    <w:p w14:paraId="0006352C" w14:textId="77777777" w:rsidR="00934941" w:rsidRPr="00934941" w:rsidRDefault="00934941" w:rsidP="00934941">
      <w:pPr>
        <w:rPr>
          <w:rFonts w:ascii="Times New Roman" w:hAnsi="Times New Roman" w:cs="Times New Roman"/>
        </w:rPr>
      </w:pPr>
      <w:r w:rsidRPr="00934941">
        <w:rPr>
          <w:rFonts w:ascii="Times New Roman" w:hAnsi="Times New Roman" w:cs="Times New Roman"/>
        </w:rPr>
        <w:t xml:space="preserve">●       Mental Health Unit of Advocate </w:t>
      </w:r>
      <w:proofErr w:type="spellStart"/>
      <w:r w:rsidRPr="00934941">
        <w:rPr>
          <w:rFonts w:ascii="Times New Roman" w:hAnsi="Times New Roman" w:cs="Times New Roman"/>
        </w:rPr>
        <w:t>BroMenn</w:t>
      </w:r>
      <w:proofErr w:type="spellEnd"/>
      <w:r w:rsidRPr="00934941">
        <w:rPr>
          <w:rFonts w:ascii="Times New Roman" w:hAnsi="Times New Roman" w:cs="Times New Roman"/>
        </w:rPr>
        <w:t xml:space="preserve"> Regional Medical Center</w:t>
      </w:r>
    </w:p>
    <w:p w14:paraId="09327ED4" w14:textId="77777777" w:rsidR="00934941" w:rsidRPr="00934941" w:rsidRDefault="00934941" w:rsidP="00934941">
      <w:pPr>
        <w:rPr>
          <w:rFonts w:ascii="Times New Roman" w:hAnsi="Times New Roman" w:cs="Times New Roman"/>
        </w:rPr>
      </w:pPr>
      <w:r w:rsidRPr="00934941">
        <w:rPr>
          <w:rFonts w:ascii="Times New Roman" w:hAnsi="Times New Roman" w:cs="Times New Roman"/>
        </w:rPr>
        <w:t xml:space="preserve">Homeless/chronic mental illness populations </w:t>
      </w:r>
    </w:p>
    <w:p w14:paraId="71383413" w14:textId="77777777" w:rsidR="00934941" w:rsidRPr="00934941" w:rsidRDefault="00934941" w:rsidP="00934941">
      <w:pPr>
        <w:rPr>
          <w:rFonts w:ascii="Times New Roman" w:hAnsi="Times New Roman" w:cs="Times New Roman"/>
        </w:rPr>
      </w:pPr>
      <w:r w:rsidRPr="00934941">
        <w:rPr>
          <w:rFonts w:ascii="Times New Roman" w:hAnsi="Times New Roman" w:cs="Times New Roman"/>
        </w:rPr>
        <w:t>●       Safe Harbor</w:t>
      </w:r>
    </w:p>
    <w:p w14:paraId="1432B915" w14:textId="77777777" w:rsidR="00934941" w:rsidRPr="00934941" w:rsidRDefault="00934941" w:rsidP="00934941">
      <w:pPr>
        <w:rPr>
          <w:rFonts w:ascii="Times New Roman" w:hAnsi="Times New Roman" w:cs="Times New Roman"/>
        </w:rPr>
      </w:pPr>
      <w:r w:rsidRPr="00934941">
        <w:rPr>
          <w:rFonts w:ascii="Times New Roman" w:hAnsi="Times New Roman" w:cs="Times New Roman"/>
        </w:rPr>
        <w:t>●       Home Sweet Home Ministries</w:t>
      </w:r>
    </w:p>
    <w:p w14:paraId="78F3058F" w14:textId="77777777" w:rsidR="00934941" w:rsidRPr="00934941" w:rsidRDefault="00934941" w:rsidP="00934941">
      <w:pPr>
        <w:rPr>
          <w:rFonts w:ascii="Times New Roman" w:hAnsi="Times New Roman" w:cs="Times New Roman"/>
        </w:rPr>
      </w:pPr>
      <w:r w:rsidRPr="00934941">
        <w:rPr>
          <w:rFonts w:ascii="Times New Roman" w:hAnsi="Times New Roman" w:cs="Times New Roman"/>
        </w:rPr>
        <w:t>●       Psychosocial Rehabilitation Center (Mclean County Center for Human Services)</w:t>
      </w:r>
    </w:p>
    <w:p w14:paraId="1E29423A" w14:textId="77777777" w:rsidR="00934941" w:rsidRPr="00934941" w:rsidRDefault="00934941" w:rsidP="00934941">
      <w:pPr>
        <w:rPr>
          <w:rFonts w:ascii="Times New Roman" w:hAnsi="Times New Roman" w:cs="Times New Roman"/>
        </w:rPr>
      </w:pPr>
      <w:r w:rsidRPr="00934941">
        <w:rPr>
          <w:rFonts w:ascii="Times New Roman" w:hAnsi="Times New Roman" w:cs="Times New Roman"/>
        </w:rPr>
        <w:t>●       Peoria Housing Authority </w:t>
      </w:r>
    </w:p>
    <w:p w14:paraId="2FDE678A" w14:textId="77777777" w:rsidR="00934941" w:rsidRPr="00934941" w:rsidRDefault="00934941" w:rsidP="00934941">
      <w:pPr>
        <w:rPr>
          <w:rFonts w:ascii="Times New Roman" w:hAnsi="Times New Roman" w:cs="Times New Roman"/>
        </w:rPr>
      </w:pPr>
      <w:r w:rsidRPr="00934941">
        <w:rPr>
          <w:rFonts w:ascii="Times New Roman" w:hAnsi="Times New Roman" w:cs="Times New Roman"/>
        </w:rPr>
        <w:t xml:space="preserve">Child/clinical </w:t>
      </w:r>
    </w:p>
    <w:p w14:paraId="0236E304" w14:textId="77777777" w:rsidR="00934941" w:rsidRPr="00934941" w:rsidRDefault="00934941" w:rsidP="00934941">
      <w:pPr>
        <w:rPr>
          <w:rFonts w:ascii="Times New Roman" w:hAnsi="Times New Roman" w:cs="Times New Roman"/>
        </w:rPr>
      </w:pPr>
      <w:r w:rsidRPr="00934941">
        <w:rPr>
          <w:rFonts w:ascii="Times New Roman" w:hAnsi="Times New Roman" w:cs="Times New Roman"/>
        </w:rPr>
        <w:t>●       The Baby Fold</w:t>
      </w:r>
    </w:p>
    <w:p w14:paraId="0EAFC7AE" w14:textId="77777777" w:rsidR="00934941" w:rsidRPr="00934941" w:rsidRDefault="00934941" w:rsidP="00934941">
      <w:pPr>
        <w:rPr>
          <w:rFonts w:ascii="Times New Roman" w:hAnsi="Times New Roman" w:cs="Times New Roman"/>
        </w:rPr>
      </w:pPr>
      <w:r w:rsidRPr="00934941">
        <w:rPr>
          <w:rFonts w:ascii="Times New Roman" w:hAnsi="Times New Roman" w:cs="Times New Roman"/>
        </w:rPr>
        <w:t>●       Children’s Home + Aid</w:t>
      </w:r>
    </w:p>
    <w:p w14:paraId="088C0CAC" w14:textId="77777777" w:rsidR="00934941" w:rsidRPr="00934941" w:rsidRDefault="00934941" w:rsidP="00934941">
      <w:pPr>
        <w:rPr>
          <w:rFonts w:ascii="Times New Roman" w:hAnsi="Times New Roman" w:cs="Times New Roman"/>
        </w:rPr>
      </w:pPr>
      <w:r w:rsidRPr="00934941">
        <w:rPr>
          <w:rFonts w:ascii="Times New Roman" w:hAnsi="Times New Roman" w:cs="Times New Roman"/>
        </w:rPr>
        <w:t>●       The Center for Youth and Family Solutions</w:t>
      </w:r>
    </w:p>
    <w:p w14:paraId="7FCEDE46" w14:textId="77777777" w:rsidR="00934941" w:rsidRPr="00934941" w:rsidRDefault="00934941" w:rsidP="00934941">
      <w:pPr>
        <w:rPr>
          <w:rFonts w:ascii="Times New Roman" w:hAnsi="Times New Roman" w:cs="Times New Roman"/>
        </w:rPr>
      </w:pPr>
      <w:r w:rsidRPr="00934941">
        <w:rPr>
          <w:rFonts w:ascii="Times New Roman" w:hAnsi="Times New Roman" w:cs="Times New Roman"/>
        </w:rPr>
        <w:t>●       Children’s Advocacy Center</w:t>
      </w:r>
    </w:p>
    <w:p w14:paraId="3E3221AF" w14:textId="77777777" w:rsidR="00934941" w:rsidRPr="00934941" w:rsidRDefault="00934941" w:rsidP="00934941">
      <w:pPr>
        <w:rPr>
          <w:rFonts w:ascii="Times New Roman" w:hAnsi="Times New Roman" w:cs="Times New Roman"/>
        </w:rPr>
      </w:pPr>
      <w:r w:rsidRPr="00934941">
        <w:rPr>
          <w:rFonts w:ascii="Times New Roman" w:hAnsi="Times New Roman" w:cs="Times New Roman"/>
        </w:rPr>
        <w:t xml:space="preserve">Adolescent/clinical </w:t>
      </w:r>
    </w:p>
    <w:p w14:paraId="244312F6" w14:textId="77777777" w:rsidR="00934941" w:rsidRPr="00934941" w:rsidRDefault="00934941" w:rsidP="00934941">
      <w:pPr>
        <w:rPr>
          <w:rFonts w:ascii="Times New Roman" w:hAnsi="Times New Roman" w:cs="Times New Roman"/>
        </w:rPr>
      </w:pPr>
      <w:r w:rsidRPr="00934941">
        <w:rPr>
          <w:rFonts w:ascii="Times New Roman" w:hAnsi="Times New Roman" w:cs="Times New Roman"/>
        </w:rPr>
        <w:t>●       The Center for Youth and Family Solutions (advocacy program)</w:t>
      </w:r>
    </w:p>
    <w:p w14:paraId="3C3B3FC8" w14:textId="77777777" w:rsidR="00934941" w:rsidRPr="00934941" w:rsidRDefault="00934941" w:rsidP="00934941">
      <w:pPr>
        <w:rPr>
          <w:rFonts w:ascii="Times New Roman" w:hAnsi="Times New Roman" w:cs="Times New Roman"/>
        </w:rPr>
      </w:pPr>
      <w:r w:rsidRPr="00934941">
        <w:rPr>
          <w:rFonts w:ascii="Times New Roman" w:hAnsi="Times New Roman" w:cs="Times New Roman"/>
        </w:rPr>
        <w:t>●       Project Oz</w:t>
      </w:r>
    </w:p>
    <w:p w14:paraId="480AC262" w14:textId="77777777" w:rsidR="00934941" w:rsidRPr="00934941" w:rsidRDefault="00934941" w:rsidP="00934941">
      <w:pPr>
        <w:rPr>
          <w:rFonts w:ascii="Times New Roman" w:hAnsi="Times New Roman" w:cs="Times New Roman"/>
        </w:rPr>
      </w:pPr>
      <w:r w:rsidRPr="00934941">
        <w:rPr>
          <w:rFonts w:ascii="Times New Roman" w:hAnsi="Times New Roman" w:cs="Times New Roman"/>
        </w:rPr>
        <w:t>●       Mclean County Juvenile Detention Center</w:t>
      </w:r>
    </w:p>
    <w:p w14:paraId="5FD00490" w14:textId="77777777" w:rsidR="00934941" w:rsidRPr="00934941" w:rsidRDefault="00934941" w:rsidP="00934941">
      <w:pPr>
        <w:rPr>
          <w:rFonts w:ascii="Times New Roman" w:hAnsi="Times New Roman" w:cs="Times New Roman"/>
        </w:rPr>
      </w:pPr>
      <w:r w:rsidRPr="00934941">
        <w:rPr>
          <w:rFonts w:ascii="Times New Roman" w:hAnsi="Times New Roman" w:cs="Times New Roman"/>
        </w:rPr>
        <w:t>●       Chestnut Health Systems (chemical dependence/substance abuse)</w:t>
      </w:r>
    </w:p>
    <w:p w14:paraId="4A4BF5C8" w14:textId="77777777" w:rsidR="00934941" w:rsidRPr="00934941" w:rsidRDefault="00934941" w:rsidP="00934941">
      <w:pPr>
        <w:rPr>
          <w:rFonts w:ascii="Times New Roman" w:hAnsi="Times New Roman" w:cs="Times New Roman"/>
        </w:rPr>
      </w:pPr>
      <w:r w:rsidRPr="00934941">
        <w:rPr>
          <w:rFonts w:ascii="Times New Roman" w:hAnsi="Times New Roman" w:cs="Times New Roman"/>
        </w:rPr>
        <w:t>●       Western Avenue Community Center</w:t>
      </w:r>
    </w:p>
    <w:p w14:paraId="5F20E1F4" w14:textId="77777777" w:rsidR="00934941" w:rsidRPr="00934941" w:rsidRDefault="00934941" w:rsidP="00934941">
      <w:pPr>
        <w:rPr>
          <w:rFonts w:ascii="Times New Roman" w:hAnsi="Times New Roman" w:cs="Times New Roman"/>
        </w:rPr>
      </w:pPr>
      <w:r w:rsidRPr="00934941">
        <w:rPr>
          <w:rFonts w:ascii="Times New Roman" w:hAnsi="Times New Roman" w:cs="Times New Roman"/>
        </w:rPr>
        <w:t xml:space="preserve">Substance abuse/chemical dependence </w:t>
      </w:r>
    </w:p>
    <w:p w14:paraId="0B8947DA" w14:textId="77777777" w:rsidR="00934941" w:rsidRPr="00934941" w:rsidRDefault="00934941" w:rsidP="00934941">
      <w:pPr>
        <w:rPr>
          <w:rFonts w:ascii="Times New Roman" w:hAnsi="Times New Roman" w:cs="Times New Roman"/>
        </w:rPr>
      </w:pPr>
      <w:r w:rsidRPr="00934941">
        <w:rPr>
          <w:rFonts w:ascii="Times New Roman" w:hAnsi="Times New Roman" w:cs="Times New Roman"/>
        </w:rPr>
        <w:t>●       Chestnut Health Systems/Lighthouse (adolescent and adult units)</w:t>
      </w:r>
    </w:p>
    <w:p w14:paraId="2C96337D" w14:textId="77777777" w:rsidR="00934941" w:rsidRPr="00934941" w:rsidRDefault="00934941" w:rsidP="00934941">
      <w:pPr>
        <w:rPr>
          <w:rFonts w:ascii="Times New Roman" w:hAnsi="Times New Roman" w:cs="Times New Roman"/>
        </w:rPr>
      </w:pPr>
      <w:r w:rsidRPr="00934941">
        <w:rPr>
          <w:rFonts w:ascii="Times New Roman" w:hAnsi="Times New Roman" w:cs="Times New Roman"/>
        </w:rPr>
        <w:t xml:space="preserve">●       Illinois Institute for Addiction Recovery (at Advocate </w:t>
      </w:r>
      <w:proofErr w:type="spellStart"/>
      <w:r w:rsidRPr="00934941">
        <w:rPr>
          <w:rFonts w:ascii="Times New Roman" w:hAnsi="Times New Roman" w:cs="Times New Roman"/>
        </w:rPr>
        <w:t>BroMenn</w:t>
      </w:r>
      <w:proofErr w:type="spellEnd"/>
      <w:r w:rsidRPr="00934941">
        <w:rPr>
          <w:rFonts w:ascii="Times New Roman" w:hAnsi="Times New Roman" w:cs="Times New Roman"/>
        </w:rPr>
        <w:t xml:space="preserve"> Hospital)</w:t>
      </w:r>
    </w:p>
    <w:p w14:paraId="19420C38" w14:textId="77777777" w:rsidR="00934941" w:rsidRPr="00934941" w:rsidRDefault="00934941" w:rsidP="00934941">
      <w:pPr>
        <w:rPr>
          <w:rFonts w:ascii="Times New Roman" w:hAnsi="Times New Roman" w:cs="Times New Roman"/>
        </w:rPr>
      </w:pPr>
      <w:r w:rsidRPr="00934941">
        <w:rPr>
          <w:rFonts w:ascii="Times New Roman" w:hAnsi="Times New Roman" w:cs="Times New Roman"/>
        </w:rPr>
        <w:lastRenderedPageBreak/>
        <w:t xml:space="preserve">Clinical/forensic </w:t>
      </w:r>
    </w:p>
    <w:p w14:paraId="15DB709A" w14:textId="77777777" w:rsidR="00934941" w:rsidRPr="00934941" w:rsidRDefault="00934941" w:rsidP="00934941">
      <w:pPr>
        <w:rPr>
          <w:rFonts w:ascii="Times New Roman" w:hAnsi="Times New Roman" w:cs="Times New Roman"/>
        </w:rPr>
      </w:pPr>
      <w:r w:rsidRPr="00934941">
        <w:rPr>
          <w:rFonts w:ascii="Times New Roman" w:hAnsi="Times New Roman" w:cs="Times New Roman"/>
        </w:rPr>
        <w:t>●       Mclean County Juvenile Detention Center</w:t>
      </w:r>
    </w:p>
    <w:p w14:paraId="1E7B7686" w14:textId="77777777" w:rsidR="00934941" w:rsidRPr="00934941" w:rsidRDefault="00934941" w:rsidP="00934941">
      <w:pPr>
        <w:rPr>
          <w:rFonts w:ascii="Times New Roman" w:hAnsi="Times New Roman" w:cs="Times New Roman"/>
        </w:rPr>
      </w:pPr>
      <w:r w:rsidRPr="00934941">
        <w:rPr>
          <w:rFonts w:ascii="Times New Roman" w:hAnsi="Times New Roman" w:cs="Times New Roman"/>
        </w:rPr>
        <w:t>●       Mclean County Adult Court Services</w:t>
      </w:r>
    </w:p>
    <w:p w14:paraId="017EBD76" w14:textId="77777777" w:rsidR="00934941" w:rsidRPr="00934941" w:rsidRDefault="00934941" w:rsidP="00934941">
      <w:pPr>
        <w:rPr>
          <w:rFonts w:ascii="Times New Roman" w:hAnsi="Times New Roman" w:cs="Times New Roman"/>
        </w:rPr>
      </w:pPr>
      <w:r w:rsidRPr="00934941">
        <w:rPr>
          <w:rFonts w:ascii="Times New Roman" w:hAnsi="Times New Roman" w:cs="Times New Roman"/>
        </w:rPr>
        <w:t>●       Local law enforcement agencies (</w:t>
      </w:r>
      <w:proofErr w:type="gramStart"/>
      <w:r w:rsidRPr="00934941">
        <w:rPr>
          <w:rFonts w:ascii="Times New Roman" w:hAnsi="Times New Roman" w:cs="Times New Roman"/>
        </w:rPr>
        <w:t>Mclean county</w:t>
      </w:r>
      <w:proofErr w:type="gramEnd"/>
      <w:r w:rsidRPr="00934941">
        <w:rPr>
          <w:rFonts w:ascii="Times New Roman" w:hAnsi="Times New Roman" w:cs="Times New Roman"/>
        </w:rPr>
        <w:t xml:space="preserve"> sheriff’s office; Normal Police Dept; Bloomington Police Dept.)</w:t>
      </w:r>
    </w:p>
    <w:p w14:paraId="763715FB" w14:textId="77777777" w:rsidR="00934941" w:rsidRPr="00934941" w:rsidRDefault="00934941" w:rsidP="00934941">
      <w:pPr>
        <w:rPr>
          <w:rFonts w:ascii="Times New Roman" w:hAnsi="Times New Roman" w:cs="Times New Roman"/>
        </w:rPr>
      </w:pPr>
      <w:r w:rsidRPr="00934941">
        <w:rPr>
          <w:rFonts w:ascii="Times New Roman" w:hAnsi="Times New Roman" w:cs="Times New Roman"/>
        </w:rPr>
        <w:t xml:space="preserve">Domestic violence/women’s issues </w:t>
      </w:r>
    </w:p>
    <w:p w14:paraId="3A532E47" w14:textId="77777777" w:rsidR="00934941" w:rsidRPr="00934941" w:rsidRDefault="00934941" w:rsidP="00934941">
      <w:pPr>
        <w:rPr>
          <w:rFonts w:ascii="Times New Roman" w:hAnsi="Times New Roman" w:cs="Times New Roman"/>
        </w:rPr>
      </w:pPr>
      <w:r w:rsidRPr="00934941">
        <w:rPr>
          <w:rFonts w:ascii="Times New Roman" w:hAnsi="Times New Roman" w:cs="Times New Roman"/>
        </w:rPr>
        <w:t>●       Neville House (through Mid Central Community Action)</w:t>
      </w:r>
    </w:p>
    <w:p w14:paraId="242334FC" w14:textId="77777777" w:rsidR="00934941" w:rsidRPr="00934941" w:rsidRDefault="00934941" w:rsidP="00934941">
      <w:pPr>
        <w:rPr>
          <w:rFonts w:ascii="Times New Roman" w:hAnsi="Times New Roman" w:cs="Times New Roman"/>
        </w:rPr>
      </w:pPr>
      <w:r w:rsidRPr="00934941">
        <w:rPr>
          <w:rFonts w:ascii="Times New Roman" w:hAnsi="Times New Roman" w:cs="Times New Roman"/>
        </w:rPr>
        <w:t xml:space="preserve">●       </w:t>
      </w:r>
      <w:proofErr w:type="gramStart"/>
      <w:r w:rsidRPr="00934941">
        <w:rPr>
          <w:rFonts w:ascii="Times New Roman" w:hAnsi="Times New Roman" w:cs="Times New Roman"/>
        </w:rPr>
        <w:t>Stepping Stones</w:t>
      </w:r>
      <w:proofErr w:type="gramEnd"/>
      <w:r w:rsidRPr="00934941">
        <w:rPr>
          <w:rFonts w:ascii="Times New Roman" w:hAnsi="Times New Roman" w:cs="Times New Roman"/>
        </w:rPr>
        <w:t xml:space="preserve"> (through YWCA; supervision would need to be arranged)</w:t>
      </w:r>
    </w:p>
    <w:p w14:paraId="75B45D31" w14:textId="77777777" w:rsidR="00934941" w:rsidRPr="00934941" w:rsidRDefault="00934941" w:rsidP="00934941">
      <w:pPr>
        <w:rPr>
          <w:rFonts w:ascii="Times New Roman" w:hAnsi="Times New Roman" w:cs="Times New Roman"/>
        </w:rPr>
      </w:pPr>
      <w:r w:rsidRPr="00934941">
        <w:rPr>
          <w:rFonts w:ascii="Times New Roman" w:hAnsi="Times New Roman" w:cs="Times New Roman"/>
        </w:rPr>
        <w:t>●       Labyrinth Outreach Services to Women</w:t>
      </w:r>
    </w:p>
    <w:p w14:paraId="2368231A" w14:textId="77777777" w:rsidR="00934941" w:rsidRPr="00934941" w:rsidRDefault="00934941" w:rsidP="00934941">
      <w:pPr>
        <w:rPr>
          <w:rFonts w:ascii="Times New Roman" w:hAnsi="Times New Roman" w:cs="Times New Roman"/>
        </w:rPr>
      </w:pPr>
      <w:r w:rsidRPr="00934941">
        <w:rPr>
          <w:rFonts w:ascii="Times New Roman" w:hAnsi="Times New Roman" w:cs="Times New Roman"/>
        </w:rPr>
        <w:t xml:space="preserve">Developmental disabilities and delays </w:t>
      </w:r>
    </w:p>
    <w:p w14:paraId="6D17717D" w14:textId="77777777" w:rsidR="00934941" w:rsidRPr="00934941" w:rsidRDefault="00934941" w:rsidP="00934941">
      <w:pPr>
        <w:rPr>
          <w:rFonts w:ascii="Times New Roman" w:hAnsi="Times New Roman" w:cs="Times New Roman"/>
        </w:rPr>
      </w:pPr>
      <w:r w:rsidRPr="00934941">
        <w:rPr>
          <w:rFonts w:ascii="Times New Roman" w:hAnsi="Times New Roman" w:cs="Times New Roman"/>
        </w:rPr>
        <w:t xml:space="preserve">●       </w:t>
      </w:r>
      <w:proofErr w:type="spellStart"/>
      <w:r w:rsidRPr="00934941">
        <w:rPr>
          <w:rFonts w:ascii="Times New Roman" w:hAnsi="Times New Roman" w:cs="Times New Roman"/>
        </w:rPr>
        <w:t>Marcfirst</w:t>
      </w:r>
      <w:proofErr w:type="spellEnd"/>
    </w:p>
    <w:p w14:paraId="3769A878" w14:textId="77777777" w:rsidR="00934941" w:rsidRPr="00934941" w:rsidRDefault="00934941" w:rsidP="00934941">
      <w:pPr>
        <w:rPr>
          <w:rFonts w:ascii="Times New Roman" w:hAnsi="Times New Roman" w:cs="Times New Roman"/>
        </w:rPr>
      </w:pPr>
      <w:r w:rsidRPr="00934941">
        <w:rPr>
          <w:rFonts w:ascii="Times New Roman" w:hAnsi="Times New Roman" w:cs="Times New Roman"/>
        </w:rPr>
        <w:t>●       SPICE</w:t>
      </w:r>
    </w:p>
    <w:p w14:paraId="6B70D856" w14:textId="77777777" w:rsidR="00934941" w:rsidRPr="00934941" w:rsidRDefault="00934941" w:rsidP="00934941">
      <w:pPr>
        <w:rPr>
          <w:rFonts w:ascii="Times New Roman" w:hAnsi="Times New Roman" w:cs="Times New Roman"/>
        </w:rPr>
      </w:pPr>
      <w:r w:rsidRPr="00934941">
        <w:rPr>
          <w:rFonts w:ascii="Times New Roman" w:hAnsi="Times New Roman" w:cs="Times New Roman"/>
        </w:rPr>
        <w:t>●       Circles Behavior Consultation Services</w:t>
      </w:r>
    </w:p>
    <w:p w14:paraId="632845CA" w14:textId="77777777" w:rsidR="00934941" w:rsidRPr="00934941" w:rsidRDefault="00934941" w:rsidP="00934941">
      <w:pPr>
        <w:rPr>
          <w:rFonts w:ascii="Times New Roman" w:hAnsi="Times New Roman" w:cs="Times New Roman"/>
        </w:rPr>
      </w:pPr>
      <w:r w:rsidRPr="00934941">
        <w:rPr>
          <w:rFonts w:ascii="Times New Roman" w:hAnsi="Times New Roman" w:cs="Times New Roman"/>
        </w:rPr>
        <w:t xml:space="preserve">Psychology/health </w:t>
      </w:r>
    </w:p>
    <w:p w14:paraId="1B0A3B9D" w14:textId="77777777" w:rsidR="00934941" w:rsidRPr="00934941" w:rsidRDefault="00934941" w:rsidP="00934941">
      <w:pPr>
        <w:rPr>
          <w:rFonts w:ascii="Times New Roman" w:hAnsi="Times New Roman" w:cs="Times New Roman"/>
        </w:rPr>
      </w:pPr>
      <w:r w:rsidRPr="00934941">
        <w:rPr>
          <w:rFonts w:ascii="Times New Roman" w:hAnsi="Times New Roman" w:cs="Times New Roman"/>
        </w:rPr>
        <w:t>●       Planned Parenthood</w:t>
      </w:r>
    </w:p>
    <w:p w14:paraId="729DB8B8" w14:textId="77777777" w:rsidR="00934941" w:rsidRPr="00934941" w:rsidRDefault="00934941" w:rsidP="00934941">
      <w:pPr>
        <w:rPr>
          <w:rFonts w:ascii="Times New Roman" w:hAnsi="Times New Roman" w:cs="Times New Roman"/>
        </w:rPr>
      </w:pPr>
      <w:r w:rsidRPr="00934941">
        <w:rPr>
          <w:rFonts w:ascii="Times New Roman" w:hAnsi="Times New Roman" w:cs="Times New Roman"/>
        </w:rPr>
        <w:t>●       ISU Health Promotion and Wellness </w:t>
      </w:r>
    </w:p>
    <w:p w14:paraId="27C45E03" w14:textId="77777777" w:rsidR="00934941" w:rsidRPr="00934941" w:rsidRDefault="00934941" w:rsidP="00934941">
      <w:pPr>
        <w:rPr>
          <w:rFonts w:ascii="Times New Roman" w:hAnsi="Times New Roman" w:cs="Times New Roman"/>
        </w:rPr>
      </w:pPr>
      <w:r w:rsidRPr="00934941">
        <w:rPr>
          <w:rFonts w:ascii="Times New Roman" w:hAnsi="Times New Roman" w:cs="Times New Roman"/>
        </w:rPr>
        <w:t>●       ISU Student Counseling Services</w:t>
      </w:r>
    </w:p>
    <w:p w14:paraId="3357539C" w14:textId="77777777" w:rsidR="00934941" w:rsidRPr="00934941" w:rsidRDefault="00934941" w:rsidP="00934941">
      <w:pPr>
        <w:rPr>
          <w:rFonts w:ascii="Times New Roman" w:hAnsi="Times New Roman" w:cs="Times New Roman"/>
        </w:rPr>
      </w:pPr>
      <w:r w:rsidRPr="00934941">
        <w:rPr>
          <w:rFonts w:ascii="Times New Roman" w:hAnsi="Times New Roman" w:cs="Times New Roman"/>
        </w:rPr>
        <w:t xml:space="preserve">Child developmental (non-clinical) </w:t>
      </w:r>
    </w:p>
    <w:p w14:paraId="382F5C31" w14:textId="77777777" w:rsidR="00934941" w:rsidRPr="00934941" w:rsidRDefault="00934941" w:rsidP="00934941">
      <w:pPr>
        <w:rPr>
          <w:rFonts w:ascii="Times New Roman" w:hAnsi="Times New Roman" w:cs="Times New Roman"/>
        </w:rPr>
      </w:pPr>
      <w:r w:rsidRPr="00934941">
        <w:rPr>
          <w:rFonts w:ascii="Times New Roman" w:hAnsi="Times New Roman" w:cs="Times New Roman"/>
        </w:rPr>
        <w:t>●       Children’s Discovery Museum</w:t>
      </w:r>
    </w:p>
    <w:p w14:paraId="0BF09973" w14:textId="77777777" w:rsidR="00934941" w:rsidRPr="00934941" w:rsidRDefault="00934941" w:rsidP="00934941">
      <w:pPr>
        <w:rPr>
          <w:rFonts w:ascii="Times New Roman" w:hAnsi="Times New Roman" w:cs="Times New Roman"/>
        </w:rPr>
      </w:pPr>
      <w:r w:rsidRPr="00934941">
        <w:rPr>
          <w:rFonts w:ascii="Times New Roman" w:hAnsi="Times New Roman" w:cs="Times New Roman"/>
        </w:rPr>
        <w:t>●       Reading programs through Normal and Bloomington public libraries</w:t>
      </w:r>
    </w:p>
    <w:p w14:paraId="283B757E" w14:textId="77777777" w:rsidR="00934941" w:rsidRPr="00934941" w:rsidRDefault="00934941" w:rsidP="00934941">
      <w:pPr>
        <w:rPr>
          <w:rFonts w:ascii="Times New Roman" w:hAnsi="Times New Roman" w:cs="Times New Roman"/>
        </w:rPr>
      </w:pPr>
      <w:r w:rsidRPr="00934941">
        <w:rPr>
          <w:rFonts w:ascii="Times New Roman" w:hAnsi="Times New Roman" w:cs="Times New Roman"/>
        </w:rPr>
        <w:t>●       Bloomington Parks and Recreation after-school programs</w:t>
      </w:r>
    </w:p>
    <w:p w14:paraId="0C173CC4" w14:textId="77777777" w:rsidR="00934941" w:rsidRPr="00934941" w:rsidRDefault="00934941" w:rsidP="00934941">
      <w:pPr>
        <w:rPr>
          <w:rFonts w:ascii="Times New Roman" w:hAnsi="Times New Roman" w:cs="Times New Roman"/>
        </w:rPr>
      </w:pPr>
      <w:r w:rsidRPr="00934941">
        <w:rPr>
          <w:rFonts w:ascii="Times New Roman" w:hAnsi="Times New Roman" w:cs="Times New Roman"/>
        </w:rPr>
        <w:t>●       Heartland Head Start</w:t>
      </w:r>
    </w:p>
    <w:p w14:paraId="7282E472" w14:textId="77777777" w:rsidR="00934941" w:rsidRPr="00934941" w:rsidRDefault="00934941" w:rsidP="00934941">
      <w:pPr>
        <w:rPr>
          <w:rFonts w:ascii="Times New Roman" w:hAnsi="Times New Roman" w:cs="Times New Roman"/>
        </w:rPr>
      </w:pPr>
      <w:r w:rsidRPr="00934941">
        <w:rPr>
          <w:rFonts w:ascii="Times New Roman" w:hAnsi="Times New Roman" w:cs="Times New Roman"/>
        </w:rPr>
        <w:t>●       Unit 5 schools</w:t>
      </w:r>
    </w:p>
    <w:p w14:paraId="2282E0ED" w14:textId="77777777" w:rsidR="00934941" w:rsidRPr="00934941" w:rsidRDefault="00934941" w:rsidP="00934941">
      <w:pPr>
        <w:rPr>
          <w:rFonts w:ascii="Times New Roman" w:hAnsi="Times New Roman" w:cs="Times New Roman"/>
        </w:rPr>
      </w:pPr>
      <w:r w:rsidRPr="00934941">
        <w:rPr>
          <w:rFonts w:ascii="Times New Roman" w:hAnsi="Times New Roman" w:cs="Times New Roman"/>
        </w:rPr>
        <w:t xml:space="preserve">Geriatric populations </w:t>
      </w:r>
    </w:p>
    <w:p w14:paraId="11FBB326" w14:textId="77777777" w:rsidR="00934941" w:rsidRPr="00934941" w:rsidRDefault="00934941" w:rsidP="00934941">
      <w:pPr>
        <w:rPr>
          <w:rFonts w:ascii="Times New Roman" w:hAnsi="Times New Roman" w:cs="Times New Roman"/>
        </w:rPr>
      </w:pPr>
      <w:r w:rsidRPr="00934941">
        <w:rPr>
          <w:rFonts w:ascii="Times New Roman" w:hAnsi="Times New Roman" w:cs="Times New Roman"/>
        </w:rPr>
        <w:t>●       PATH Senior Services Program</w:t>
      </w:r>
    </w:p>
    <w:p w14:paraId="0014847D" w14:textId="77777777" w:rsidR="00934941" w:rsidRPr="00934941" w:rsidRDefault="00934941" w:rsidP="00934941">
      <w:pPr>
        <w:rPr>
          <w:rFonts w:ascii="Times New Roman" w:hAnsi="Times New Roman" w:cs="Times New Roman"/>
        </w:rPr>
      </w:pPr>
      <w:r w:rsidRPr="00934941">
        <w:rPr>
          <w:rFonts w:ascii="Times New Roman" w:hAnsi="Times New Roman" w:cs="Times New Roman"/>
        </w:rPr>
        <w:t>●       YWCA Senior Services Program</w:t>
      </w:r>
    </w:p>
    <w:p w14:paraId="2E2B4E0F" w14:textId="77777777" w:rsidR="00934941" w:rsidRPr="00934941" w:rsidRDefault="00934941" w:rsidP="00934941">
      <w:pPr>
        <w:rPr>
          <w:rFonts w:ascii="Times New Roman" w:hAnsi="Times New Roman" w:cs="Times New Roman"/>
        </w:rPr>
      </w:pPr>
      <w:r w:rsidRPr="00934941">
        <w:rPr>
          <w:rFonts w:ascii="Times New Roman" w:hAnsi="Times New Roman" w:cs="Times New Roman"/>
        </w:rPr>
        <w:t>●       Sugar Creek Alzheimer’s Special Care Center</w:t>
      </w:r>
    </w:p>
    <w:p w14:paraId="4E5E5417" w14:textId="77777777" w:rsidR="00934941" w:rsidRPr="00934941" w:rsidRDefault="00934941" w:rsidP="00934941">
      <w:pPr>
        <w:rPr>
          <w:rFonts w:ascii="Times New Roman" w:hAnsi="Times New Roman" w:cs="Times New Roman"/>
        </w:rPr>
      </w:pPr>
      <w:r w:rsidRPr="00934941">
        <w:rPr>
          <w:rFonts w:ascii="Times New Roman" w:hAnsi="Times New Roman" w:cs="Times New Roman"/>
        </w:rPr>
        <w:lastRenderedPageBreak/>
        <w:t>●       Area nursing homes</w:t>
      </w:r>
    </w:p>
    <w:p w14:paraId="13CCD824" w14:textId="77777777" w:rsidR="00934941" w:rsidRPr="00934941" w:rsidRDefault="00934941" w:rsidP="00934941">
      <w:pPr>
        <w:rPr>
          <w:rFonts w:ascii="Times New Roman" w:hAnsi="Times New Roman" w:cs="Times New Roman"/>
        </w:rPr>
      </w:pPr>
      <w:r w:rsidRPr="00934941">
        <w:rPr>
          <w:rFonts w:ascii="Times New Roman" w:hAnsi="Times New Roman" w:cs="Times New Roman"/>
        </w:rPr>
        <w:t xml:space="preserve">Step-by-Step Guide: How to Get Started </w:t>
      </w:r>
    </w:p>
    <w:p w14:paraId="348C9221" w14:textId="77777777" w:rsidR="00934941" w:rsidRPr="00934941" w:rsidRDefault="00934941" w:rsidP="00934941">
      <w:pPr>
        <w:rPr>
          <w:rFonts w:ascii="Times New Roman" w:hAnsi="Times New Roman" w:cs="Times New Roman"/>
        </w:rPr>
      </w:pPr>
      <w:r w:rsidRPr="00934941">
        <w:rPr>
          <w:rFonts w:ascii="Times New Roman" w:hAnsi="Times New Roman" w:cs="Times New Roman"/>
        </w:rPr>
        <w:t>A simple checklist or timeline outlining:</w:t>
      </w:r>
    </w:p>
    <w:p w14:paraId="0FCEC68C" w14:textId="77777777" w:rsidR="00934941" w:rsidRPr="00934941" w:rsidRDefault="00934941" w:rsidP="00934941">
      <w:pPr>
        <w:numPr>
          <w:ilvl w:val="0"/>
          <w:numId w:val="1"/>
        </w:numPr>
        <w:rPr>
          <w:rFonts w:ascii="Times New Roman" w:hAnsi="Times New Roman" w:cs="Times New Roman"/>
        </w:rPr>
      </w:pPr>
      <w:r w:rsidRPr="00934941">
        <w:rPr>
          <w:rFonts w:ascii="Times New Roman" w:hAnsi="Times New Roman" w:cs="Times New Roman"/>
        </w:rPr>
        <w:t>   Search internship listings</w:t>
      </w:r>
    </w:p>
    <w:p w14:paraId="0AA39213" w14:textId="77777777" w:rsidR="00934941" w:rsidRPr="00934941" w:rsidRDefault="00934941" w:rsidP="00934941">
      <w:pPr>
        <w:numPr>
          <w:ilvl w:val="0"/>
          <w:numId w:val="1"/>
        </w:numPr>
        <w:rPr>
          <w:rFonts w:ascii="Times New Roman" w:hAnsi="Times New Roman" w:cs="Times New Roman"/>
        </w:rPr>
      </w:pPr>
      <w:r w:rsidRPr="00934941">
        <w:rPr>
          <w:rFonts w:ascii="Times New Roman" w:hAnsi="Times New Roman" w:cs="Times New Roman"/>
        </w:rPr>
        <w:t>   Reach out to site supervisors</w:t>
      </w:r>
    </w:p>
    <w:p w14:paraId="402792A2" w14:textId="77777777" w:rsidR="00934941" w:rsidRPr="00934941" w:rsidRDefault="00934941" w:rsidP="00934941">
      <w:pPr>
        <w:numPr>
          <w:ilvl w:val="0"/>
          <w:numId w:val="1"/>
        </w:numPr>
        <w:rPr>
          <w:rFonts w:ascii="Times New Roman" w:hAnsi="Times New Roman" w:cs="Times New Roman"/>
        </w:rPr>
      </w:pPr>
      <w:r w:rsidRPr="00934941">
        <w:rPr>
          <w:rFonts w:ascii="Times New Roman" w:hAnsi="Times New Roman" w:cs="Times New Roman"/>
        </w:rPr>
        <w:t>   Get internship approved (contract process)</w:t>
      </w:r>
    </w:p>
    <w:p w14:paraId="49311F60" w14:textId="77777777" w:rsidR="00934941" w:rsidRPr="00934941" w:rsidRDefault="00934941" w:rsidP="00934941">
      <w:pPr>
        <w:numPr>
          <w:ilvl w:val="0"/>
          <w:numId w:val="1"/>
        </w:numPr>
        <w:rPr>
          <w:rFonts w:ascii="Times New Roman" w:hAnsi="Times New Roman" w:cs="Times New Roman"/>
        </w:rPr>
      </w:pPr>
      <w:r w:rsidRPr="00934941">
        <w:rPr>
          <w:rFonts w:ascii="Times New Roman" w:hAnsi="Times New Roman" w:cs="Times New Roman"/>
        </w:rPr>
        <w:t>   Register for credit (PSY 395/398)</w:t>
      </w:r>
    </w:p>
    <w:p w14:paraId="7C8D8D7F" w14:textId="77777777" w:rsidR="00934941" w:rsidRPr="00934941" w:rsidRDefault="00934941" w:rsidP="00934941">
      <w:pPr>
        <w:numPr>
          <w:ilvl w:val="0"/>
          <w:numId w:val="1"/>
        </w:numPr>
        <w:rPr>
          <w:rFonts w:ascii="Times New Roman" w:hAnsi="Times New Roman" w:cs="Times New Roman"/>
        </w:rPr>
      </w:pPr>
      <w:r w:rsidRPr="00934941">
        <w:rPr>
          <w:rFonts w:ascii="Times New Roman" w:hAnsi="Times New Roman" w:cs="Times New Roman"/>
        </w:rPr>
        <w:t>   Track and submit hours/reflections</w:t>
      </w:r>
    </w:p>
    <w:p w14:paraId="5D7A495B" w14:textId="77777777" w:rsidR="00934941" w:rsidRPr="00934941" w:rsidRDefault="00934941" w:rsidP="00934941">
      <w:pPr>
        <w:rPr>
          <w:rFonts w:ascii="Times New Roman" w:hAnsi="Times New Roman" w:cs="Times New Roman"/>
        </w:rPr>
      </w:pPr>
      <w:r w:rsidRPr="00934941">
        <w:rPr>
          <w:rFonts w:ascii="Times New Roman" w:hAnsi="Times New Roman" w:cs="Times New Roman"/>
        </w:rPr>
        <w:t xml:space="preserve">Tips for a Successful Psychology Internship </w:t>
      </w:r>
    </w:p>
    <w:p w14:paraId="375D0A97" w14:textId="77777777" w:rsidR="00934941" w:rsidRPr="00934941" w:rsidRDefault="00934941" w:rsidP="00934941">
      <w:pPr>
        <w:rPr>
          <w:rFonts w:ascii="Times New Roman" w:hAnsi="Times New Roman" w:cs="Times New Roman"/>
        </w:rPr>
      </w:pPr>
      <w:r w:rsidRPr="00934941">
        <w:rPr>
          <w:rFonts w:ascii="Times New Roman" w:hAnsi="Times New Roman" w:cs="Times New Roman"/>
        </w:rPr>
        <w:t xml:space="preserve">1. Be Professional from Day One </w:t>
      </w:r>
      <w:r w:rsidRPr="00934941">
        <w:rPr>
          <w:rFonts w:ascii="Times New Roman" w:hAnsi="Times New Roman" w:cs="Times New Roman"/>
        </w:rPr>
        <w:br/>
        <w:t>●       Show up on time, dress appropriately, and be respectful to everyone you work with.</w:t>
      </w:r>
    </w:p>
    <w:p w14:paraId="076C173A" w14:textId="77777777" w:rsidR="00934941" w:rsidRPr="00934941" w:rsidRDefault="00934941" w:rsidP="00934941">
      <w:pPr>
        <w:rPr>
          <w:rFonts w:ascii="Times New Roman" w:hAnsi="Times New Roman" w:cs="Times New Roman"/>
        </w:rPr>
      </w:pPr>
      <w:r w:rsidRPr="00934941">
        <w:rPr>
          <w:rFonts w:ascii="Times New Roman" w:hAnsi="Times New Roman" w:cs="Times New Roman"/>
        </w:rPr>
        <w:t>●       Treat the internship like a job—you’re building your reputation and future references!</w:t>
      </w:r>
    </w:p>
    <w:p w14:paraId="58C3D3C7" w14:textId="7472C224" w:rsidR="00934941" w:rsidRPr="00934941" w:rsidRDefault="00934941" w:rsidP="00934941">
      <w:pPr>
        <w:rPr>
          <w:rFonts w:ascii="Times New Roman" w:hAnsi="Times New Roman" w:cs="Times New Roman"/>
        </w:rPr>
      </w:pPr>
      <w:r w:rsidRPr="00934941">
        <w:rPr>
          <w:rFonts w:ascii="Times New Roman" w:hAnsi="Times New Roman" w:cs="Times New Roman"/>
        </w:rPr>
        <w:t xml:space="preserve">2. Practice Strong Communication </w:t>
      </w:r>
      <w:r w:rsidRPr="00934941">
        <w:rPr>
          <w:rFonts w:ascii="Times New Roman" w:hAnsi="Times New Roman" w:cs="Times New Roman"/>
        </w:rPr>
        <w:br/>
        <w:t xml:space="preserve">●       Ask questions when you're </w:t>
      </w:r>
      <w:r w:rsidRPr="00934941">
        <w:rPr>
          <w:rFonts w:ascii="Times New Roman" w:hAnsi="Times New Roman" w:cs="Times New Roman"/>
        </w:rPr>
        <w:t>unsure</w:t>
      </w:r>
      <w:r>
        <w:rPr>
          <w:rFonts w:ascii="Times New Roman" w:hAnsi="Times New Roman" w:cs="Times New Roman"/>
        </w:rPr>
        <w:t>,</w:t>
      </w:r>
      <w:r w:rsidRPr="00934941">
        <w:rPr>
          <w:rFonts w:ascii="Times New Roman" w:hAnsi="Times New Roman" w:cs="Times New Roman"/>
        </w:rPr>
        <w:t xml:space="preserve"> supervisors</w:t>
      </w:r>
      <w:r w:rsidRPr="00934941">
        <w:rPr>
          <w:rFonts w:ascii="Times New Roman" w:hAnsi="Times New Roman" w:cs="Times New Roman"/>
        </w:rPr>
        <w:t xml:space="preserve"> expect that you're there to learn.</w:t>
      </w:r>
    </w:p>
    <w:p w14:paraId="6BA04C9C" w14:textId="77777777" w:rsidR="00934941" w:rsidRPr="00934941" w:rsidRDefault="00934941" w:rsidP="00934941">
      <w:pPr>
        <w:rPr>
          <w:rFonts w:ascii="Times New Roman" w:hAnsi="Times New Roman" w:cs="Times New Roman"/>
        </w:rPr>
      </w:pPr>
      <w:r w:rsidRPr="00934941">
        <w:rPr>
          <w:rFonts w:ascii="Times New Roman" w:hAnsi="Times New Roman" w:cs="Times New Roman"/>
        </w:rPr>
        <w:t>●       Keep open communication about your schedule, expectations, and responsibilities.</w:t>
      </w:r>
    </w:p>
    <w:p w14:paraId="7FA7FC45" w14:textId="77777777" w:rsidR="00934941" w:rsidRPr="00934941" w:rsidRDefault="00934941" w:rsidP="00934941">
      <w:pPr>
        <w:rPr>
          <w:rFonts w:ascii="Times New Roman" w:hAnsi="Times New Roman" w:cs="Times New Roman"/>
        </w:rPr>
      </w:pPr>
      <w:r w:rsidRPr="00934941">
        <w:rPr>
          <w:rFonts w:ascii="Times New Roman" w:hAnsi="Times New Roman" w:cs="Times New Roman"/>
        </w:rPr>
        <w:t xml:space="preserve">3. Be Open to Learning </w:t>
      </w:r>
      <w:r w:rsidRPr="00934941">
        <w:rPr>
          <w:rFonts w:ascii="Times New Roman" w:hAnsi="Times New Roman" w:cs="Times New Roman"/>
        </w:rPr>
        <w:br/>
        <w:t>●       You won’t know everything, and that’s okay! Be open-minded and curious.</w:t>
      </w:r>
    </w:p>
    <w:p w14:paraId="6A85F027" w14:textId="77777777" w:rsidR="00934941" w:rsidRPr="00934941" w:rsidRDefault="00934941" w:rsidP="00934941">
      <w:pPr>
        <w:rPr>
          <w:rFonts w:ascii="Times New Roman" w:hAnsi="Times New Roman" w:cs="Times New Roman"/>
        </w:rPr>
      </w:pPr>
      <w:r w:rsidRPr="00934941">
        <w:rPr>
          <w:rFonts w:ascii="Times New Roman" w:hAnsi="Times New Roman" w:cs="Times New Roman"/>
        </w:rPr>
        <w:t>●       Every task, big or small, contributes to your understanding of the field.</w:t>
      </w:r>
    </w:p>
    <w:p w14:paraId="2F5B0992" w14:textId="77777777" w:rsidR="00934941" w:rsidRPr="00934941" w:rsidRDefault="00934941" w:rsidP="00934941">
      <w:pPr>
        <w:rPr>
          <w:rFonts w:ascii="Times New Roman" w:hAnsi="Times New Roman" w:cs="Times New Roman"/>
        </w:rPr>
      </w:pPr>
      <w:r w:rsidRPr="00934941">
        <w:rPr>
          <w:rFonts w:ascii="Times New Roman" w:hAnsi="Times New Roman" w:cs="Times New Roman"/>
        </w:rPr>
        <w:t xml:space="preserve">4. Take Initiative </w:t>
      </w:r>
      <w:r w:rsidRPr="00934941">
        <w:rPr>
          <w:rFonts w:ascii="Times New Roman" w:hAnsi="Times New Roman" w:cs="Times New Roman"/>
        </w:rPr>
        <w:br/>
        <w:t>●       Don’t be afraid to ask for more responsibilities if things are slow.</w:t>
      </w:r>
    </w:p>
    <w:p w14:paraId="528AF41D" w14:textId="77777777" w:rsidR="00934941" w:rsidRPr="00934941" w:rsidRDefault="00934941" w:rsidP="00934941">
      <w:pPr>
        <w:rPr>
          <w:rFonts w:ascii="Times New Roman" w:hAnsi="Times New Roman" w:cs="Times New Roman"/>
        </w:rPr>
      </w:pPr>
      <w:r w:rsidRPr="00934941">
        <w:rPr>
          <w:rFonts w:ascii="Times New Roman" w:hAnsi="Times New Roman" w:cs="Times New Roman"/>
        </w:rPr>
        <w:t>●       Show interest in learning about how the agency works and the people it serves.</w:t>
      </w:r>
    </w:p>
    <w:p w14:paraId="37C3E0B7" w14:textId="77777777" w:rsidR="00934941" w:rsidRPr="00934941" w:rsidRDefault="00934941" w:rsidP="00934941">
      <w:pPr>
        <w:rPr>
          <w:rFonts w:ascii="Times New Roman" w:hAnsi="Times New Roman" w:cs="Times New Roman"/>
        </w:rPr>
      </w:pPr>
      <w:r w:rsidRPr="00934941">
        <w:rPr>
          <w:rFonts w:ascii="Times New Roman" w:hAnsi="Times New Roman" w:cs="Times New Roman"/>
        </w:rPr>
        <w:t xml:space="preserve">5. Reflect on Your Experience </w:t>
      </w:r>
      <w:r w:rsidRPr="00934941">
        <w:rPr>
          <w:rFonts w:ascii="Times New Roman" w:hAnsi="Times New Roman" w:cs="Times New Roman"/>
        </w:rPr>
        <w:br/>
        <w:t xml:space="preserve">●       Keep a journal or notes of what you're learning, challenges </w:t>
      </w:r>
      <w:proofErr w:type="gramStart"/>
      <w:r w:rsidRPr="00934941">
        <w:rPr>
          <w:rFonts w:ascii="Times New Roman" w:hAnsi="Times New Roman" w:cs="Times New Roman"/>
        </w:rPr>
        <w:t>you</w:t>
      </w:r>
      <w:proofErr w:type="gramEnd"/>
      <w:r w:rsidRPr="00934941">
        <w:rPr>
          <w:rFonts w:ascii="Times New Roman" w:hAnsi="Times New Roman" w:cs="Times New Roman"/>
        </w:rPr>
        <w:t xml:space="preserve"> face, and personal growth.</w:t>
      </w:r>
    </w:p>
    <w:p w14:paraId="7090A0B2" w14:textId="77777777" w:rsidR="00934941" w:rsidRPr="00934941" w:rsidRDefault="00934941" w:rsidP="00934941">
      <w:pPr>
        <w:rPr>
          <w:rFonts w:ascii="Times New Roman" w:hAnsi="Times New Roman" w:cs="Times New Roman"/>
        </w:rPr>
      </w:pPr>
      <w:r w:rsidRPr="00934941">
        <w:rPr>
          <w:rFonts w:ascii="Times New Roman" w:hAnsi="Times New Roman" w:cs="Times New Roman"/>
        </w:rPr>
        <w:t>●       These reflections can help with end-of-semester evaluations and future job interviews.</w:t>
      </w:r>
    </w:p>
    <w:p w14:paraId="7771D328" w14:textId="77777777" w:rsidR="00934941" w:rsidRPr="00934941" w:rsidRDefault="00934941" w:rsidP="00934941">
      <w:pPr>
        <w:rPr>
          <w:rFonts w:ascii="Times New Roman" w:hAnsi="Times New Roman" w:cs="Times New Roman"/>
        </w:rPr>
      </w:pPr>
      <w:r w:rsidRPr="00934941">
        <w:rPr>
          <w:rFonts w:ascii="Times New Roman" w:hAnsi="Times New Roman" w:cs="Times New Roman"/>
        </w:rPr>
        <w:t xml:space="preserve">6. Respect Confidentiality </w:t>
      </w:r>
      <w:r w:rsidRPr="00934941">
        <w:rPr>
          <w:rFonts w:ascii="Times New Roman" w:hAnsi="Times New Roman" w:cs="Times New Roman"/>
        </w:rPr>
        <w:br/>
        <w:t>●       You may be exposed to sensitive information—follow all confidentiality guidelines and ethical standards at your site.</w:t>
      </w:r>
    </w:p>
    <w:p w14:paraId="64BEA788" w14:textId="77777777" w:rsidR="00934941" w:rsidRPr="00934941" w:rsidRDefault="00934941" w:rsidP="00934941">
      <w:pPr>
        <w:rPr>
          <w:rFonts w:ascii="Times New Roman" w:hAnsi="Times New Roman" w:cs="Times New Roman"/>
        </w:rPr>
      </w:pPr>
      <w:r w:rsidRPr="00934941">
        <w:rPr>
          <w:rFonts w:ascii="Times New Roman" w:hAnsi="Times New Roman" w:cs="Times New Roman"/>
        </w:rPr>
        <w:t xml:space="preserve">7. Seek Feedback Regularly </w:t>
      </w:r>
      <w:r w:rsidRPr="00934941">
        <w:rPr>
          <w:rFonts w:ascii="Times New Roman" w:hAnsi="Times New Roman" w:cs="Times New Roman"/>
        </w:rPr>
        <w:br/>
        <w:t>●       Ask your supervisor how you’re doing and what you can improve on.</w:t>
      </w:r>
    </w:p>
    <w:p w14:paraId="012DEBF2" w14:textId="77777777" w:rsidR="00934941" w:rsidRPr="00934941" w:rsidRDefault="00934941" w:rsidP="00934941">
      <w:pPr>
        <w:rPr>
          <w:rFonts w:ascii="Times New Roman" w:hAnsi="Times New Roman" w:cs="Times New Roman"/>
        </w:rPr>
      </w:pPr>
      <w:r w:rsidRPr="00934941">
        <w:rPr>
          <w:rFonts w:ascii="Times New Roman" w:hAnsi="Times New Roman" w:cs="Times New Roman"/>
        </w:rPr>
        <w:t>●       Use constructive feedback to grow your skills and confidence.</w:t>
      </w:r>
    </w:p>
    <w:p w14:paraId="59C146BB" w14:textId="77777777" w:rsidR="00934941" w:rsidRPr="00934941" w:rsidRDefault="00934941" w:rsidP="00934941">
      <w:pPr>
        <w:rPr>
          <w:rFonts w:ascii="Times New Roman" w:hAnsi="Times New Roman" w:cs="Times New Roman"/>
        </w:rPr>
      </w:pPr>
      <w:r w:rsidRPr="00934941">
        <w:rPr>
          <w:rFonts w:ascii="Times New Roman" w:hAnsi="Times New Roman" w:cs="Times New Roman"/>
        </w:rPr>
        <w:lastRenderedPageBreak/>
        <w:t xml:space="preserve">8. Network and Build Relationships </w:t>
      </w:r>
      <w:r w:rsidRPr="00934941">
        <w:rPr>
          <w:rFonts w:ascii="Times New Roman" w:hAnsi="Times New Roman" w:cs="Times New Roman"/>
        </w:rPr>
        <w:br/>
        <w:t>●       Get to know staff, volunteers, and other interns.</w:t>
      </w:r>
    </w:p>
    <w:p w14:paraId="66C34707" w14:textId="77777777" w:rsidR="00934941" w:rsidRPr="00934941" w:rsidRDefault="00934941" w:rsidP="00934941">
      <w:pPr>
        <w:rPr>
          <w:rFonts w:ascii="Times New Roman" w:hAnsi="Times New Roman" w:cs="Times New Roman"/>
        </w:rPr>
      </w:pPr>
      <w:r w:rsidRPr="00934941">
        <w:rPr>
          <w:rFonts w:ascii="Times New Roman" w:hAnsi="Times New Roman" w:cs="Times New Roman"/>
        </w:rPr>
        <w:t>●       These connections can lead to letters of recommendation, job leads, or future mentoring.</w:t>
      </w:r>
    </w:p>
    <w:p w14:paraId="6C88CDB4" w14:textId="77777777" w:rsidR="00934941" w:rsidRPr="00934941" w:rsidRDefault="00934941" w:rsidP="00934941">
      <w:pPr>
        <w:rPr>
          <w:rFonts w:ascii="Times New Roman" w:hAnsi="Times New Roman" w:cs="Times New Roman"/>
        </w:rPr>
      </w:pPr>
      <w:r w:rsidRPr="00934941">
        <w:rPr>
          <w:rFonts w:ascii="Times New Roman" w:hAnsi="Times New Roman" w:cs="Times New Roman"/>
        </w:rPr>
        <w:t xml:space="preserve">9. Manage Your Time Wisely </w:t>
      </w:r>
      <w:r w:rsidRPr="00934941">
        <w:rPr>
          <w:rFonts w:ascii="Times New Roman" w:hAnsi="Times New Roman" w:cs="Times New Roman"/>
        </w:rPr>
        <w:br/>
        <w:t>●       Balance your internship hours with classes, work, and self-care.</w:t>
      </w:r>
    </w:p>
    <w:p w14:paraId="57485D63" w14:textId="77777777" w:rsidR="00934941" w:rsidRPr="00934941" w:rsidRDefault="00934941" w:rsidP="00934941">
      <w:pPr>
        <w:rPr>
          <w:rFonts w:ascii="Times New Roman" w:hAnsi="Times New Roman" w:cs="Times New Roman"/>
        </w:rPr>
      </w:pPr>
      <w:r w:rsidRPr="00934941">
        <w:rPr>
          <w:rFonts w:ascii="Times New Roman" w:hAnsi="Times New Roman" w:cs="Times New Roman"/>
        </w:rPr>
        <w:t>●       Stick to a schedule and don’t wait until the last minute to complete your required hours.</w:t>
      </w:r>
    </w:p>
    <w:p w14:paraId="0E33877E" w14:textId="77777777" w:rsidR="00934941" w:rsidRPr="00934941" w:rsidRDefault="00934941" w:rsidP="00934941">
      <w:pPr>
        <w:rPr>
          <w:rFonts w:ascii="Times New Roman" w:hAnsi="Times New Roman" w:cs="Times New Roman"/>
        </w:rPr>
      </w:pPr>
      <w:r w:rsidRPr="00934941">
        <w:rPr>
          <w:rFonts w:ascii="Times New Roman" w:hAnsi="Times New Roman" w:cs="Times New Roman"/>
        </w:rPr>
        <w:t xml:space="preserve">10. Stay Positive and Flexible </w:t>
      </w:r>
      <w:r w:rsidRPr="00934941">
        <w:rPr>
          <w:rFonts w:ascii="Times New Roman" w:hAnsi="Times New Roman" w:cs="Times New Roman"/>
        </w:rPr>
        <w:br/>
        <w:t>●       Some days might be slower or more challenging than others. Stay adaptable and focus on the bigger picture of gaining experience and making a difference.</w:t>
      </w:r>
    </w:p>
    <w:p w14:paraId="69E1AF28" w14:textId="77777777" w:rsidR="00934941" w:rsidRPr="00934941" w:rsidRDefault="00934941" w:rsidP="00934941">
      <w:pPr>
        <w:rPr>
          <w:rFonts w:ascii="Times New Roman" w:hAnsi="Times New Roman" w:cs="Times New Roman"/>
        </w:rPr>
      </w:pPr>
      <w:r w:rsidRPr="00934941">
        <w:rPr>
          <w:rFonts w:ascii="Times New Roman" w:hAnsi="Times New Roman" w:cs="Times New Roman"/>
        </w:rPr>
        <w:t xml:space="preserve">Rosmery’s experience with PATH 211: </w:t>
      </w:r>
    </w:p>
    <w:p w14:paraId="12098F30" w14:textId="77777777" w:rsidR="00934941" w:rsidRPr="00934941" w:rsidRDefault="00934941" w:rsidP="00934941">
      <w:pPr>
        <w:rPr>
          <w:rFonts w:ascii="Times New Roman" w:hAnsi="Times New Roman" w:cs="Times New Roman"/>
        </w:rPr>
      </w:pPr>
      <w:r w:rsidRPr="00934941">
        <w:rPr>
          <w:rFonts w:ascii="Times New Roman" w:hAnsi="Times New Roman" w:cs="Times New Roman"/>
        </w:rPr>
        <w:t>My internship experience at PATH 211 has been fundamental to my personal and professional growth. Through this opportunity, I significantly strengthened my communication and active listening skills, and I gained valuable insight into how to effectively support individuals in need. PATH 211 offers a meaningful and educational environment, and I highly recommend it to students seeking hands-on experience in a helping profession.</w:t>
      </w:r>
    </w:p>
    <w:p w14:paraId="13C6EF5E" w14:textId="77777777" w:rsidR="00934941" w:rsidRPr="00934941" w:rsidRDefault="00934941" w:rsidP="00934941">
      <w:pPr>
        <w:rPr>
          <w:rFonts w:ascii="Times New Roman" w:hAnsi="Times New Roman" w:cs="Times New Roman"/>
        </w:rPr>
      </w:pPr>
      <w:r w:rsidRPr="00934941">
        <w:rPr>
          <w:rFonts w:ascii="Times New Roman" w:hAnsi="Times New Roman" w:cs="Times New Roman"/>
        </w:rPr>
        <w:t xml:space="preserve">Questions and Answers </w:t>
      </w:r>
    </w:p>
    <w:p w14:paraId="51D9B533" w14:textId="77777777" w:rsidR="00934941" w:rsidRPr="00934941" w:rsidRDefault="00934941" w:rsidP="00934941">
      <w:pPr>
        <w:rPr>
          <w:rFonts w:ascii="Times New Roman" w:hAnsi="Times New Roman" w:cs="Times New Roman"/>
        </w:rPr>
      </w:pPr>
      <w:r w:rsidRPr="00934941">
        <w:rPr>
          <w:rFonts w:ascii="Times New Roman" w:hAnsi="Times New Roman" w:cs="Times New Roman"/>
        </w:rPr>
        <w:t xml:space="preserve">1. Why should I do an internship as a psychology major? </w:t>
      </w:r>
      <w:r w:rsidRPr="00934941">
        <w:rPr>
          <w:rFonts w:ascii="Times New Roman" w:hAnsi="Times New Roman" w:cs="Times New Roman"/>
        </w:rPr>
        <w:br/>
        <w:t>Internships provide hands-on experience, help you apply classroom knowledge in real-world settings, build your resume, and clarify your career interests. They’re also a great way to network with professionals in the field.</w:t>
      </w:r>
    </w:p>
    <w:p w14:paraId="28094D61" w14:textId="77777777" w:rsidR="00934941" w:rsidRPr="00934941" w:rsidRDefault="00934941" w:rsidP="00934941">
      <w:pPr>
        <w:rPr>
          <w:rFonts w:ascii="Times New Roman" w:hAnsi="Times New Roman" w:cs="Times New Roman"/>
        </w:rPr>
      </w:pPr>
      <w:r w:rsidRPr="00934941">
        <w:rPr>
          <w:rFonts w:ascii="Times New Roman" w:hAnsi="Times New Roman" w:cs="Times New Roman"/>
        </w:rPr>
        <w:t xml:space="preserve">2. When is the best time to apply for an internship? </w:t>
      </w:r>
      <w:r w:rsidRPr="00934941">
        <w:rPr>
          <w:rFonts w:ascii="Times New Roman" w:hAnsi="Times New Roman" w:cs="Times New Roman"/>
        </w:rPr>
        <w:br/>
        <w:t>Most students start internships in their junior or senior year, but it's never too early to explore opportunities. Be mindful of application deadlines, which can be one semester or more in advance.</w:t>
      </w:r>
    </w:p>
    <w:p w14:paraId="07EA52A4" w14:textId="77777777" w:rsidR="00934941" w:rsidRPr="00934941" w:rsidRDefault="00934941" w:rsidP="00934941">
      <w:pPr>
        <w:rPr>
          <w:rFonts w:ascii="Times New Roman" w:hAnsi="Times New Roman" w:cs="Times New Roman"/>
        </w:rPr>
      </w:pPr>
      <w:r w:rsidRPr="00934941">
        <w:rPr>
          <w:rFonts w:ascii="Times New Roman" w:hAnsi="Times New Roman" w:cs="Times New Roman"/>
        </w:rPr>
        <w:t xml:space="preserve">3. Are internships required for psychology majors? </w:t>
      </w:r>
      <w:r w:rsidRPr="00934941">
        <w:rPr>
          <w:rFonts w:ascii="Times New Roman" w:hAnsi="Times New Roman" w:cs="Times New Roman"/>
        </w:rPr>
        <w:br/>
      </w:r>
      <w:proofErr w:type="spellStart"/>
      <w:proofErr w:type="gramStart"/>
      <w:r w:rsidRPr="00934941">
        <w:rPr>
          <w:rFonts w:ascii="Times New Roman" w:hAnsi="Times New Roman" w:cs="Times New Roman"/>
        </w:rPr>
        <w:t>No,while</w:t>
      </w:r>
      <w:proofErr w:type="spellEnd"/>
      <w:proofErr w:type="gramEnd"/>
      <w:r w:rsidRPr="00934941">
        <w:rPr>
          <w:rFonts w:ascii="Times New Roman" w:hAnsi="Times New Roman" w:cs="Times New Roman"/>
        </w:rPr>
        <w:t xml:space="preserve"> internships may not be a graduation requirement for all students, they are highly recommended—especially for those planning to enter graduate programs or helping professions.</w:t>
      </w:r>
    </w:p>
    <w:p w14:paraId="43710D3C" w14:textId="77777777" w:rsidR="00934941" w:rsidRPr="00934941" w:rsidRDefault="00934941" w:rsidP="00934941">
      <w:pPr>
        <w:rPr>
          <w:rFonts w:ascii="Times New Roman" w:hAnsi="Times New Roman" w:cs="Times New Roman"/>
        </w:rPr>
      </w:pPr>
      <w:r w:rsidRPr="00934941">
        <w:rPr>
          <w:rFonts w:ascii="Times New Roman" w:hAnsi="Times New Roman" w:cs="Times New Roman"/>
        </w:rPr>
        <w:t xml:space="preserve">4. Can I earn academic credit for my internship? </w:t>
      </w:r>
    </w:p>
    <w:p w14:paraId="63157E5A" w14:textId="77777777" w:rsidR="00934941" w:rsidRPr="00934941" w:rsidRDefault="00934941" w:rsidP="00934941">
      <w:pPr>
        <w:rPr>
          <w:rFonts w:ascii="Times New Roman" w:hAnsi="Times New Roman" w:cs="Times New Roman"/>
        </w:rPr>
      </w:pPr>
      <w:r w:rsidRPr="00934941">
        <w:rPr>
          <w:rFonts w:ascii="Times New Roman" w:hAnsi="Times New Roman" w:cs="Times New Roman"/>
        </w:rPr>
        <w:t>Yes! You can earn credit by enrolling in the appropriate internship course (e.g., PSY 395/398). Be sure to coordinate with your academic advisor and the internship coordinator before beginning.</w:t>
      </w:r>
    </w:p>
    <w:p w14:paraId="4A9D2E71" w14:textId="77777777" w:rsidR="00934941" w:rsidRPr="00934941" w:rsidRDefault="00934941" w:rsidP="00934941">
      <w:pPr>
        <w:rPr>
          <w:rFonts w:ascii="Times New Roman" w:hAnsi="Times New Roman" w:cs="Times New Roman"/>
        </w:rPr>
      </w:pPr>
      <w:r w:rsidRPr="00934941">
        <w:rPr>
          <w:rFonts w:ascii="Times New Roman" w:hAnsi="Times New Roman" w:cs="Times New Roman"/>
        </w:rPr>
        <w:t xml:space="preserve">5. What is the process for getting an internship approved for credit? </w:t>
      </w:r>
    </w:p>
    <w:p w14:paraId="0B0B8689" w14:textId="77777777" w:rsidR="00934941" w:rsidRPr="00934941" w:rsidRDefault="00934941" w:rsidP="00934941">
      <w:pPr>
        <w:rPr>
          <w:rFonts w:ascii="Times New Roman" w:hAnsi="Times New Roman" w:cs="Times New Roman"/>
        </w:rPr>
      </w:pPr>
      <w:r w:rsidRPr="00934941">
        <w:rPr>
          <w:rFonts w:ascii="Times New Roman" w:hAnsi="Times New Roman" w:cs="Times New Roman"/>
        </w:rPr>
        <w:lastRenderedPageBreak/>
        <w:t>You’ll typically need to secure the internship, then complete a contract with your supervisor, the internship coordinator, and yourself. Once submitted, the department will process an override to allow you to register for credit.</w:t>
      </w:r>
    </w:p>
    <w:p w14:paraId="5434F54F" w14:textId="77777777" w:rsidR="00934941" w:rsidRPr="00934941" w:rsidRDefault="00934941" w:rsidP="00934941">
      <w:pPr>
        <w:rPr>
          <w:rFonts w:ascii="Times New Roman" w:hAnsi="Times New Roman" w:cs="Times New Roman"/>
        </w:rPr>
      </w:pPr>
      <w:r w:rsidRPr="00934941">
        <w:rPr>
          <w:rFonts w:ascii="Times New Roman" w:hAnsi="Times New Roman" w:cs="Times New Roman"/>
        </w:rPr>
        <w:t xml:space="preserve">6. What if I want to do an internship without earning academic credit? </w:t>
      </w:r>
    </w:p>
    <w:p w14:paraId="0EB3B2BE" w14:textId="77777777" w:rsidR="00934941" w:rsidRPr="00934941" w:rsidRDefault="00934941" w:rsidP="00934941">
      <w:pPr>
        <w:rPr>
          <w:rFonts w:ascii="Times New Roman" w:hAnsi="Times New Roman" w:cs="Times New Roman"/>
        </w:rPr>
      </w:pPr>
      <w:r w:rsidRPr="00934941">
        <w:rPr>
          <w:rFonts w:ascii="Times New Roman" w:hAnsi="Times New Roman" w:cs="Times New Roman"/>
        </w:rPr>
        <w:t xml:space="preserve">Some internship sites require students to be enrolled for academic credit </w:t>
      </w:r>
      <w:proofErr w:type="gramStart"/>
      <w:r w:rsidRPr="00934941">
        <w:rPr>
          <w:rFonts w:ascii="Times New Roman" w:hAnsi="Times New Roman" w:cs="Times New Roman"/>
        </w:rPr>
        <w:t>in order to</w:t>
      </w:r>
      <w:proofErr w:type="gramEnd"/>
      <w:r w:rsidRPr="00934941">
        <w:rPr>
          <w:rFonts w:ascii="Times New Roman" w:hAnsi="Times New Roman" w:cs="Times New Roman"/>
        </w:rPr>
        <w:t xml:space="preserve"> participate. However, others may allow you to intern without receiving credit. If you're interested in a non-credit internship, be sure to ask the site directly about their requirements and policies.</w:t>
      </w:r>
    </w:p>
    <w:p w14:paraId="3AC533FD" w14:textId="77777777" w:rsidR="001E5A40" w:rsidRPr="00934941" w:rsidRDefault="001E5A40">
      <w:pPr>
        <w:rPr>
          <w:rFonts w:ascii="Times New Roman" w:hAnsi="Times New Roman" w:cs="Times New Roman"/>
        </w:rPr>
      </w:pPr>
    </w:p>
    <w:sectPr w:rsidR="001E5A40" w:rsidRPr="009349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5E539B"/>
    <w:multiLevelType w:val="multilevel"/>
    <w:tmpl w:val="3CD2D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94898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941"/>
    <w:rsid w:val="001E5A40"/>
    <w:rsid w:val="003A0B7D"/>
    <w:rsid w:val="00901860"/>
    <w:rsid w:val="00934941"/>
    <w:rsid w:val="00CE2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2C23E"/>
  <w15:chartTrackingRefBased/>
  <w15:docId w15:val="{FACC542B-6513-4701-934F-54343717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49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49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49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49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49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49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49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49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49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49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49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49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49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49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49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49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49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4941"/>
    <w:rPr>
      <w:rFonts w:eastAsiaTheme="majorEastAsia" w:cstheme="majorBidi"/>
      <w:color w:val="272727" w:themeColor="text1" w:themeTint="D8"/>
    </w:rPr>
  </w:style>
  <w:style w:type="paragraph" w:styleId="Title">
    <w:name w:val="Title"/>
    <w:basedOn w:val="Normal"/>
    <w:next w:val="Normal"/>
    <w:link w:val="TitleChar"/>
    <w:uiPriority w:val="10"/>
    <w:qFormat/>
    <w:rsid w:val="009349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49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49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49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4941"/>
    <w:pPr>
      <w:spacing w:before="160"/>
      <w:jc w:val="center"/>
    </w:pPr>
    <w:rPr>
      <w:i/>
      <w:iCs/>
      <w:color w:val="404040" w:themeColor="text1" w:themeTint="BF"/>
    </w:rPr>
  </w:style>
  <w:style w:type="character" w:customStyle="1" w:styleId="QuoteChar">
    <w:name w:val="Quote Char"/>
    <w:basedOn w:val="DefaultParagraphFont"/>
    <w:link w:val="Quote"/>
    <w:uiPriority w:val="29"/>
    <w:rsid w:val="00934941"/>
    <w:rPr>
      <w:i/>
      <w:iCs/>
      <w:color w:val="404040" w:themeColor="text1" w:themeTint="BF"/>
    </w:rPr>
  </w:style>
  <w:style w:type="paragraph" w:styleId="ListParagraph">
    <w:name w:val="List Paragraph"/>
    <w:basedOn w:val="Normal"/>
    <w:uiPriority w:val="34"/>
    <w:qFormat/>
    <w:rsid w:val="00934941"/>
    <w:pPr>
      <w:ind w:left="720"/>
      <w:contextualSpacing/>
    </w:pPr>
  </w:style>
  <w:style w:type="character" w:styleId="IntenseEmphasis">
    <w:name w:val="Intense Emphasis"/>
    <w:basedOn w:val="DefaultParagraphFont"/>
    <w:uiPriority w:val="21"/>
    <w:qFormat/>
    <w:rsid w:val="00934941"/>
    <w:rPr>
      <w:i/>
      <w:iCs/>
      <w:color w:val="0F4761" w:themeColor="accent1" w:themeShade="BF"/>
    </w:rPr>
  </w:style>
  <w:style w:type="paragraph" w:styleId="IntenseQuote">
    <w:name w:val="Intense Quote"/>
    <w:basedOn w:val="Normal"/>
    <w:next w:val="Normal"/>
    <w:link w:val="IntenseQuoteChar"/>
    <w:uiPriority w:val="30"/>
    <w:qFormat/>
    <w:rsid w:val="009349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4941"/>
    <w:rPr>
      <w:i/>
      <w:iCs/>
      <w:color w:val="0F4761" w:themeColor="accent1" w:themeShade="BF"/>
    </w:rPr>
  </w:style>
  <w:style w:type="character" w:styleId="IntenseReference">
    <w:name w:val="Intense Reference"/>
    <w:basedOn w:val="DefaultParagraphFont"/>
    <w:uiPriority w:val="32"/>
    <w:qFormat/>
    <w:rsid w:val="00934941"/>
    <w:rPr>
      <w:b/>
      <w:bCs/>
      <w:smallCaps/>
      <w:color w:val="0F4761" w:themeColor="accent1" w:themeShade="BF"/>
      <w:spacing w:val="5"/>
    </w:rPr>
  </w:style>
  <w:style w:type="character" w:styleId="Hyperlink">
    <w:name w:val="Hyperlink"/>
    <w:basedOn w:val="DefaultParagraphFont"/>
    <w:uiPriority w:val="99"/>
    <w:unhideWhenUsed/>
    <w:rsid w:val="00934941"/>
    <w:rPr>
      <w:color w:val="467886" w:themeColor="hyperlink"/>
      <w:u w:val="single"/>
    </w:rPr>
  </w:style>
  <w:style w:type="character" w:styleId="UnresolvedMention">
    <w:name w:val="Unresolved Mention"/>
    <w:basedOn w:val="DefaultParagraphFont"/>
    <w:uiPriority w:val="99"/>
    <w:semiHidden/>
    <w:unhideWhenUsed/>
    <w:rsid w:val="00934941"/>
    <w:rPr>
      <w:color w:val="605E5C"/>
      <w:shd w:val="clear" w:color="auto" w:fill="E1DFDD"/>
    </w:rPr>
  </w:style>
  <w:style w:type="character" w:styleId="FollowedHyperlink">
    <w:name w:val="FollowedHyperlink"/>
    <w:basedOn w:val="DefaultParagraphFont"/>
    <w:uiPriority w:val="99"/>
    <w:semiHidden/>
    <w:unhideWhenUsed/>
    <w:rsid w:val="0093494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906919">
      <w:bodyDiv w:val="1"/>
      <w:marLeft w:val="0"/>
      <w:marRight w:val="0"/>
      <w:marTop w:val="0"/>
      <w:marBottom w:val="0"/>
      <w:divBdr>
        <w:top w:val="none" w:sz="0" w:space="0" w:color="auto"/>
        <w:left w:val="none" w:sz="0" w:space="0" w:color="auto"/>
        <w:bottom w:val="none" w:sz="0" w:space="0" w:color="auto"/>
        <w:right w:val="none" w:sz="0" w:space="0" w:color="auto"/>
      </w:divBdr>
    </w:div>
    <w:div w:id="327560399">
      <w:bodyDiv w:val="1"/>
      <w:marLeft w:val="0"/>
      <w:marRight w:val="0"/>
      <w:marTop w:val="0"/>
      <w:marBottom w:val="0"/>
      <w:divBdr>
        <w:top w:val="none" w:sz="0" w:space="0" w:color="auto"/>
        <w:left w:val="none" w:sz="0" w:space="0" w:color="auto"/>
        <w:bottom w:val="none" w:sz="0" w:space="0" w:color="auto"/>
        <w:right w:val="none" w:sz="0" w:space="0" w:color="auto"/>
      </w:divBdr>
    </w:div>
    <w:div w:id="747773144">
      <w:bodyDiv w:val="1"/>
      <w:marLeft w:val="0"/>
      <w:marRight w:val="0"/>
      <w:marTop w:val="0"/>
      <w:marBottom w:val="0"/>
      <w:divBdr>
        <w:top w:val="none" w:sz="0" w:space="0" w:color="auto"/>
        <w:left w:val="none" w:sz="0" w:space="0" w:color="auto"/>
        <w:bottom w:val="none" w:sz="0" w:space="0" w:color="auto"/>
        <w:right w:val="none" w:sz="0" w:space="0" w:color="auto"/>
      </w:divBdr>
    </w:div>
    <w:div w:id="84483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imark@ilstu.edu?subjec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998</Words>
  <Characters>5690</Characters>
  <Application>Microsoft Office Word</Application>
  <DocSecurity>0</DocSecurity>
  <Lines>47</Lines>
  <Paragraphs>13</Paragraphs>
  <ScaleCrop>false</ScaleCrop>
  <Company>Illinois State University</Company>
  <LinksUpToDate>false</LinksUpToDate>
  <CharactersWithSpaces>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Harman, Kelly</dc:creator>
  <cp:keywords/>
  <dc:description/>
  <cp:lastModifiedBy>Harman, Kelly</cp:lastModifiedBy>
  <cp:revision>1</cp:revision>
  <dcterms:created xsi:type="dcterms:W3CDTF">2025-08-25T18:51:00Z</dcterms:created>
  <dcterms:modified xsi:type="dcterms:W3CDTF">2025-08-25T18:55:00Z</dcterms:modified>
</cp:coreProperties>
</file>